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39B3" w:rsidRDefault="00EF39B3">
      <w:pPr>
        <w:jc w:val="center"/>
        <w:rPr>
          <w:b/>
        </w:rPr>
      </w:pPr>
    </w:p>
    <w:p w:rsidR="00EF39B3" w:rsidRDefault="00D05897">
      <w:pPr>
        <w:jc w:val="center"/>
        <w:rPr>
          <w:rFonts w:ascii="Times New Roman" w:eastAsia="Times New Roman" w:hAnsi="Times New Roman" w:cs="Times New Roman"/>
          <w:b/>
        </w:rPr>
      </w:pPr>
      <w:r>
        <w:rPr>
          <w:rFonts w:ascii="Times New Roman" w:eastAsia="Times New Roman" w:hAnsi="Times New Roman" w:cs="Times New Roman"/>
          <w:b/>
        </w:rPr>
        <w:t>T.C. MALTEPE UNIVERSITY FACULTY OF MEDICINE</w:t>
      </w:r>
    </w:p>
    <w:p w:rsidR="00EF39B3" w:rsidRDefault="005D0BE8">
      <w:pPr>
        <w:jc w:val="center"/>
        <w:rPr>
          <w:rFonts w:ascii="Times New Roman" w:eastAsia="Times New Roman" w:hAnsi="Times New Roman" w:cs="Times New Roman"/>
          <w:b/>
        </w:rPr>
      </w:pPr>
      <w:r>
        <w:rPr>
          <w:rFonts w:ascii="Times New Roman" w:eastAsia="Times New Roman" w:hAnsi="Times New Roman" w:cs="Times New Roman"/>
          <w:b/>
        </w:rPr>
        <w:t xml:space="preserve">UNDERGRADUATE PROGRAM </w:t>
      </w:r>
      <w:r>
        <w:rPr>
          <w:rFonts w:ascii="Times New Roman" w:eastAsia="Times New Roman" w:hAnsi="Times New Roman" w:cs="Times New Roman"/>
          <w:b/>
        </w:rPr>
        <w:br/>
        <w:t>2024</w:t>
      </w:r>
      <w:r w:rsidR="00D05897">
        <w:rPr>
          <w:rFonts w:ascii="Times New Roman" w:eastAsia="Times New Roman" w:hAnsi="Times New Roman" w:cs="Times New Roman"/>
          <w:b/>
        </w:rPr>
        <w:t>-202</w:t>
      </w:r>
      <w:r>
        <w:rPr>
          <w:rFonts w:ascii="Times New Roman" w:eastAsia="Times New Roman" w:hAnsi="Times New Roman" w:cs="Times New Roman"/>
          <w:b/>
        </w:rPr>
        <w:t>5</w:t>
      </w:r>
      <w:r w:rsidR="00D05897">
        <w:rPr>
          <w:rFonts w:ascii="Times New Roman" w:eastAsia="Times New Roman" w:hAnsi="Times New Roman" w:cs="Times New Roman"/>
          <w:b/>
        </w:rPr>
        <w:t xml:space="preserve"> ACADEMIC YEAR</w:t>
      </w:r>
    </w:p>
    <w:p w:rsidR="00EF39B3" w:rsidRDefault="00D05897">
      <w:pPr>
        <w:jc w:val="center"/>
        <w:rPr>
          <w:rFonts w:ascii="Times New Roman" w:eastAsia="Times New Roman" w:hAnsi="Times New Roman" w:cs="Times New Roman"/>
          <w:b/>
        </w:rPr>
      </w:pPr>
      <w:r>
        <w:rPr>
          <w:rFonts w:ascii="Times New Roman" w:eastAsia="Times New Roman" w:hAnsi="Times New Roman" w:cs="Times New Roman"/>
          <w:b/>
        </w:rPr>
        <w:t>EDUCATIONAL INFORMATION PACKAGE</w:t>
      </w:r>
    </w:p>
    <w:p w:rsidR="00EF39B3" w:rsidRDefault="00EF39B3">
      <w:pPr>
        <w:rPr>
          <w:rFonts w:ascii="Times New Roman" w:eastAsia="Times New Roman" w:hAnsi="Times New Roman" w:cs="Times New Roman"/>
        </w:rPr>
      </w:pPr>
    </w:p>
    <w:p w:rsidR="00EF39B3" w:rsidRDefault="00EF39B3">
      <w:pPr>
        <w:rPr>
          <w:b/>
        </w:rPr>
      </w:pPr>
    </w:p>
    <w:tbl>
      <w:tblPr>
        <w:tblStyle w:val="a"/>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504"/>
        <w:gridCol w:w="1505"/>
        <w:gridCol w:w="1505"/>
        <w:gridCol w:w="752"/>
        <w:gridCol w:w="753"/>
        <w:gridCol w:w="1505"/>
        <w:gridCol w:w="1505"/>
      </w:tblGrid>
      <w:tr w:rsidR="00EF39B3">
        <w:trPr>
          <w:trHeight w:val="420"/>
          <w:jc w:val="center"/>
        </w:trPr>
        <w:tc>
          <w:tcPr>
            <w:tcW w:w="9029" w:type="dxa"/>
            <w:gridSpan w:val="7"/>
            <w:shd w:val="clear" w:color="auto" w:fill="D9D9D9"/>
            <w:tcMar>
              <w:top w:w="100" w:type="dxa"/>
              <w:left w:w="100" w:type="dxa"/>
              <w:bottom w:w="100" w:type="dxa"/>
              <w:right w:w="100" w:type="dxa"/>
            </w:tcMar>
            <w:vAlign w:val="center"/>
          </w:tcPr>
          <w:p w:rsidR="00EF39B3" w:rsidRDefault="00D05897">
            <w:pPr>
              <w:widowControl w:val="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COURSE INFORMATION</w:t>
            </w:r>
          </w:p>
        </w:tc>
      </w:tr>
      <w:tr w:rsidR="00EF39B3">
        <w:trPr>
          <w:trHeight w:val="380"/>
          <w:jc w:val="center"/>
        </w:trPr>
        <w:tc>
          <w:tcPr>
            <w:tcW w:w="1504" w:type="dxa"/>
            <w:shd w:val="clear" w:color="auto" w:fill="auto"/>
            <w:tcMar>
              <w:top w:w="100" w:type="dxa"/>
              <w:left w:w="100" w:type="dxa"/>
              <w:bottom w:w="100" w:type="dxa"/>
              <w:right w:w="100" w:type="dxa"/>
            </w:tcMar>
            <w:vAlign w:val="center"/>
          </w:tcPr>
          <w:p w:rsidR="00EF39B3" w:rsidRDefault="00D05897">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Course Name</w:t>
            </w:r>
          </w:p>
        </w:tc>
        <w:tc>
          <w:tcPr>
            <w:tcW w:w="4515" w:type="dxa"/>
            <w:gridSpan w:val="4"/>
            <w:shd w:val="clear" w:color="auto" w:fill="auto"/>
            <w:tcMar>
              <w:top w:w="100" w:type="dxa"/>
              <w:left w:w="100" w:type="dxa"/>
              <w:bottom w:w="100" w:type="dxa"/>
              <w:right w:w="100" w:type="dxa"/>
            </w:tcMar>
            <w:vAlign w:val="center"/>
          </w:tcPr>
          <w:p w:rsidR="00EF39B3" w:rsidRDefault="00D05897">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Psychiatry Clerkship</w:t>
            </w:r>
          </w:p>
        </w:tc>
        <w:tc>
          <w:tcPr>
            <w:tcW w:w="1505" w:type="dxa"/>
            <w:shd w:val="clear" w:color="auto" w:fill="auto"/>
            <w:tcMar>
              <w:top w:w="100" w:type="dxa"/>
              <w:left w:w="100" w:type="dxa"/>
              <w:bottom w:w="100" w:type="dxa"/>
              <w:right w:w="100" w:type="dxa"/>
            </w:tcMar>
            <w:vAlign w:val="center"/>
          </w:tcPr>
          <w:p w:rsidR="00EF39B3" w:rsidRDefault="00D05897">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Course Code</w:t>
            </w:r>
          </w:p>
        </w:tc>
        <w:tc>
          <w:tcPr>
            <w:tcW w:w="1505" w:type="dxa"/>
            <w:shd w:val="clear" w:color="auto" w:fill="auto"/>
            <w:tcMar>
              <w:top w:w="100" w:type="dxa"/>
              <w:left w:w="100" w:type="dxa"/>
              <w:bottom w:w="100" w:type="dxa"/>
              <w:right w:w="100" w:type="dxa"/>
            </w:tcMar>
            <w:vAlign w:val="center"/>
          </w:tcPr>
          <w:p w:rsidR="00EF39B3" w:rsidRDefault="00D05897">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MED 606</w:t>
            </w:r>
          </w:p>
        </w:tc>
      </w:tr>
      <w:tr w:rsidR="00EF39B3">
        <w:trPr>
          <w:trHeight w:val="380"/>
          <w:jc w:val="center"/>
        </w:trPr>
        <w:tc>
          <w:tcPr>
            <w:tcW w:w="1504" w:type="dxa"/>
            <w:shd w:val="clear" w:color="auto" w:fill="auto"/>
            <w:tcMar>
              <w:top w:w="100" w:type="dxa"/>
              <w:left w:w="100" w:type="dxa"/>
              <w:bottom w:w="100" w:type="dxa"/>
              <w:right w:w="100" w:type="dxa"/>
            </w:tcMar>
            <w:vAlign w:val="center"/>
          </w:tcPr>
          <w:p w:rsidR="00EF39B3" w:rsidRDefault="00D05897">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 xml:space="preserve">Phase </w:t>
            </w:r>
          </w:p>
        </w:tc>
        <w:tc>
          <w:tcPr>
            <w:tcW w:w="1505" w:type="dxa"/>
            <w:shd w:val="clear" w:color="auto" w:fill="auto"/>
            <w:tcMar>
              <w:top w:w="100" w:type="dxa"/>
              <w:left w:w="100" w:type="dxa"/>
              <w:bottom w:w="100" w:type="dxa"/>
              <w:right w:w="100" w:type="dxa"/>
            </w:tcMar>
            <w:vAlign w:val="center"/>
          </w:tcPr>
          <w:p w:rsidR="00EF39B3" w:rsidRDefault="00D05897">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color w:val="000000"/>
                <w:sz w:val="18"/>
                <w:szCs w:val="18"/>
              </w:rPr>
              <w:t>6</w:t>
            </w:r>
          </w:p>
        </w:tc>
        <w:tc>
          <w:tcPr>
            <w:tcW w:w="1505" w:type="dxa"/>
            <w:shd w:val="clear" w:color="auto" w:fill="auto"/>
            <w:tcMar>
              <w:top w:w="100" w:type="dxa"/>
              <w:left w:w="100" w:type="dxa"/>
              <w:bottom w:w="100" w:type="dxa"/>
              <w:right w:w="100" w:type="dxa"/>
            </w:tcMar>
            <w:vAlign w:val="center"/>
          </w:tcPr>
          <w:p w:rsidR="00EF39B3" w:rsidRDefault="00D05897">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Level of the Course</w:t>
            </w:r>
          </w:p>
        </w:tc>
        <w:tc>
          <w:tcPr>
            <w:tcW w:w="1505" w:type="dxa"/>
            <w:gridSpan w:val="2"/>
            <w:shd w:val="clear" w:color="auto" w:fill="auto"/>
            <w:tcMar>
              <w:top w:w="100" w:type="dxa"/>
              <w:left w:w="100" w:type="dxa"/>
              <w:bottom w:w="100" w:type="dxa"/>
              <w:right w:w="100" w:type="dxa"/>
            </w:tcMar>
            <w:vAlign w:val="center"/>
          </w:tcPr>
          <w:p w:rsidR="00EF39B3" w:rsidRDefault="00D05897">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Undergraduate</w:t>
            </w:r>
          </w:p>
        </w:tc>
        <w:tc>
          <w:tcPr>
            <w:tcW w:w="1505" w:type="dxa"/>
            <w:shd w:val="clear" w:color="auto" w:fill="auto"/>
            <w:tcMar>
              <w:top w:w="100" w:type="dxa"/>
              <w:left w:w="100" w:type="dxa"/>
              <w:bottom w:w="100" w:type="dxa"/>
              <w:right w:w="100" w:type="dxa"/>
            </w:tcMar>
            <w:vAlign w:val="center"/>
          </w:tcPr>
          <w:p w:rsidR="00EF39B3" w:rsidRDefault="00D05897">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Language of the Course</w:t>
            </w:r>
          </w:p>
        </w:tc>
        <w:tc>
          <w:tcPr>
            <w:tcW w:w="1505" w:type="dxa"/>
            <w:shd w:val="clear" w:color="auto" w:fill="auto"/>
            <w:tcMar>
              <w:top w:w="100" w:type="dxa"/>
              <w:left w:w="100" w:type="dxa"/>
              <w:bottom w:w="100" w:type="dxa"/>
              <w:right w:w="100" w:type="dxa"/>
            </w:tcMar>
            <w:vAlign w:val="center"/>
          </w:tcPr>
          <w:p w:rsidR="00EF39B3" w:rsidRDefault="00D05897">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English</w:t>
            </w:r>
          </w:p>
        </w:tc>
      </w:tr>
      <w:tr w:rsidR="00EF39B3">
        <w:trPr>
          <w:trHeight w:val="380"/>
          <w:jc w:val="center"/>
        </w:trPr>
        <w:tc>
          <w:tcPr>
            <w:tcW w:w="1504" w:type="dxa"/>
            <w:shd w:val="clear" w:color="auto" w:fill="auto"/>
            <w:tcMar>
              <w:top w:w="100" w:type="dxa"/>
              <w:left w:w="100" w:type="dxa"/>
              <w:bottom w:w="100" w:type="dxa"/>
              <w:right w:w="100" w:type="dxa"/>
            </w:tcMar>
            <w:vAlign w:val="center"/>
          </w:tcPr>
          <w:p w:rsidR="00EF39B3" w:rsidRDefault="00D05897">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Mode of Delivery</w:t>
            </w:r>
          </w:p>
        </w:tc>
        <w:tc>
          <w:tcPr>
            <w:tcW w:w="4515" w:type="dxa"/>
            <w:gridSpan w:val="4"/>
            <w:shd w:val="clear" w:color="auto" w:fill="auto"/>
            <w:tcMar>
              <w:top w:w="100" w:type="dxa"/>
              <w:left w:w="100" w:type="dxa"/>
              <w:bottom w:w="100" w:type="dxa"/>
              <w:right w:w="100" w:type="dxa"/>
            </w:tcMar>
            <w:vAlign w:val="center"/>
          </w:tcPr>
          <w:p w:rsidR="00EF39B3" w:rsidRDefault="00D05897" w:rsidP="005D0BE8">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Face to face</w:t>
            </w:r>
            <w:bookmarkStart w:id="0" w:name="_GoBack"/>
            <w:bookmarkEnd w:id="0"/>
          </w:p>
        </w:tc>
        <w:tc>
          <w:tcPr>
            <w:tcW w:w="1505" w:type="dxa"/>
            <w:shd w:val="clear" w:color="auto" w:fill="auto"/>
            <w:tcMar>
              <w:top w:w="100" w:type="dxa"/>
              <w:left w:w="100" w:type="dxa"/>
              <w:bottom w:w="100" w:type="dxa"/>
              <w:right w:w="100" w:type="dxa"/>
            </w:tcMar>
            <w:vAlign w:val="center"/>
          </w:tcPr>
          <w:p w:rsidR="00EF39B3" w:rsidRDefault="00D05897">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L</w:t>
            </w:r>
            <w:r>
              <w:rPr>
                <w:rFonts w:ascii="Times New Roman" w:eastAsia="Times New Roman" w:hAnsi="Times New Roman" w:cs="Times New Roman"/>
                <w:b/>
                <w:sz w:val="18"/>
                <w:szCs w:val="18"/>
              </w:rPr>
              <w:t>esson Type</w:t>
            </w:r>
          </w:p>
        </w:tc>
        <w:tc>
          <w:tcPr>
            <w:tcW w:w="1505" w:type="dxa"/>
            <w:shd w:val="clear" w:color="auto" w:fill="auto"/>
            <w:tcMar>
              <w:top w:w="100" w:type="dxa"/>
              <w:left w:w="100" w:type="dxa"/>
              <w:bottom w:w="100" w:type="dxa"/>
              <w:right w:w="100" w:type="dxa"/>
            </w:tcMar>
            <w:vAlign w:val="center"/>
          </w:tcPr>
          <w:p w:rsidR="00EF39B3" w:rsidRDefault="00D05897">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Compulsory</w:t>
            </w:r>
          </w:p>
        </w:tc>
      </w:tr>
      <w:tr w:rsidR="00EF39B3">
        <w:trPr>
          <w:trHeight w:val="380"/>
          <w:jc w:val="center"/>
        </w:trPr>
        <w:tc>
          <w:tcPr>
            <w:tcW w:w="1504" w:type="dxa"/>
            <w:shd w:val="clear" w:color="auto" w:fill="auto"/>
            <w:tcMar>
              <w:top w:w="100" w:type="dxa"/>
              <w:left w:w="100" w:type="dxa"/>
              <w:bottom w:w="100" w:type="dxa"/>
              <w:right w:w="100" w:type="dxa"/>
            </w:tcMar>
            <w:vAlign w:val="center"/>
          </w:tcPr>
          <w:p w:rsidR="00EF39B3" w:rsidRDefault="00D05897">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Practice/Laboratuary Site</w:t>
            </w:r>
          </w:p>
        </w:tc>
        <w:tc>
          <w:tcPr>
            <w:tcW w:w="4515" w:type="dxa"/>
            <w:gridSpan w:val="4"/>
            <w:shd w:val="clear" w:color="auto" w:fill="auto"/>
            <w:tcMar>
              <w:top w:w="100" w:type="dxa"/>
              <w:left w:w="100" w:type="dxa"/>
              <w:bottom w:w="100" w:type="dxa"/>
              <w:right w:w="100" w:type="dxa"/>
            </w:tcMar>
            <w:vAlign w:val="center"/>
          </w:tcPr>
          <w:p w:rsidR="00EF39B3" w:rsidRDefault="00D05897">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color w:val="000000"/>
                <w:sz w:val="18"/>
                <w:szCs w:val="18"/>
              </w:rPr>
              <w:t xml:space="preserve">Maltepe University Medical Faculty Hospital, </w:t>
            </w:r>
          </w:p>
        </w:tc>
        <w:tc>
          <w:tcPr>
            <w:tcW w:w="1505" w:type="dxa"/>
            <w:shd w:val="clear" w:color="auto" w:fill="auto"/>
            <w:tcMar>
              <w:top w:w="100" w:type="dxa"/>
              <w:left w:w="100" w:type="dxa"/>
              <w:bottom w:w="100" w:type="dxa"/>
              <w:right w:w="100" w:type="dxa"/>
            </w:tcMar>
            <w:vAlign w:val="center"/>
          </w:tcPr>
          <w:p w:rsidR="00EF39B3" w:rsidRDefault="00D05897">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Suggested Courses</w:t>
            </w:r>
          </w:p>
        </w:tc>
        <w:tc>
          <w:tcPr>
            <w:tcW w:w="1505" w:type="dxa"/>
            <w:shd w:val="clear" w:color="auto" w:fill="auto"/>
            <w:tcMar>
              <w:top w:w="100" w:type="dxa"/>
              <w:left w:w="100" w:type="dxa"/>
              <w:bottom w:w="100" w:type="dxa"/>
              <w:right w:w="100" w:type="dxa"/>
            </w:tcMar>
            <w:vAlign w:val="center"/>
          </w:tcPr>
          <w:p w:rsidR="00EF39B3" w:rsidRDefault="00D05897">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None</w:t>
            </w:r>
          </w:p>
        </w:tc>
      </w:tr>
      <w:tr w:rsidR="00EF39B3">
        <w:trPr>
          <w:trHeight w:val="227"/>
          <w:jc w:val="center"/>
        </w:trPr>
        <w:tc>
          <w:tcPr>
            <w:tcW w:w="1504" w:type="dxa"/>
            <w:shd w:val="clear" w:color="auto" w:fill="auto"/>
            <w:tcMar>
              <w:top w:w="100" w:type="dxa"/>
              <w:left w:w="100" w:type="dxa"/>
              <w:bottom w:w="100" w:type="dxa"/>
              <w:right w:w="100" w:type="dxa"/>
            </w:tcMar>
            <w:vAlign w:val="center"/>
          </w:tcPr>
          <w:p w:rsidR="00EF39B3" w:rsidRDefault="00D05897">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Prerequisite</w:t>
            </w:r>
          </w:p>
        </w:tc>
        <w:tc>
          <w:tcPr>
            <w:tcW w:w="3762" w:type="dxa"/>
            <w:gridSpan w:val="3"/>
            <w:shd w:val="clear" w:color="auto" w:fill="auto"/>
            <w:tcMar>
              <w:top w:w="100" w:type="dxa"/>
              <w:left w:w="100" w:type="dxa"/>
              <w:bottom w:w="100" w:type="dxa"/>
              <w:right w:w="100" w:type="dxa"/>
            </w:tcMar>
            <w:vAlign w:val="center"/>
          </w:tcPr>
          <w:p w:rsidR="00EF39B3" w:rsidRDefault="00D05897">
            <w:pPr>
              <w:widowControl w:val="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1. MED 100 </w:t>
            </w:r>
            <w:r>
              <w:rPr>
                <w:rFonts w:ascii="Times New Roman" w:eastAsia="Times New Roman" w:hAnsi="Times New Roman" w:cs="Times New Roman"/>
                <w:color w:val="000000"/>
                <w:sz w:val="18"/>
                <w:szCs w:val="18"/>
              </w:rPr>
              <w:br/>
              <w:t>2. MED 200</w:t>
            </w:r>
          </w:p>
          <w:p w:rsidR="00EF39B3" w:rsidRDefault="00D05897">
            <w:pPr>
              <w:widowControl w:val="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3. MED 300</w:t>
            </w:r>
          </w:p>
          <w:p w:rsidR="00EF39B3" w:rsidRDefault="00D05897">
            <w:pPr>
              <w:widowControl w:val="0"/>
              <w:rPr>
                <w:rFonts w:ascii="Times New Roman" w:eastAsia="Times New Roman" w:hAnsi="Times New Roman" w:cs="Times New Roman"/>
                <w:sz w:val="18"/>
                <w:szCs w:val="18"/>
              </w:rPr>
            </w:pPr>
            <w:r>
              <w:rPr>
                <w:rFonts w:ascii="Times New Roman" w:eastAsia="Times New Roman" w:hAnsi="Times New Roman" w:cs="Times New Roman"/>
                <w:color w:val="000000"/>
                <w:sz w:val="18"/>
                <w:szCs w:val="18"/>
              </w:rPr>
              <w:t>4. All courses in Phase 4 and Phase 5</w:t>
            </w:r>
          </w:p>
        </w:tc>
        <w:tc>
          <w:tcPr>
            <w:tcW w:w="3763" w:type="dxa"/>
            <w:gridSpan w:val="3"/>
            <w:shd w:val="clear" w:color="auto" w:fill="auto"/>
          </w:tcPr>
          <w:p w:rsidR="00EF39B3" w:rsidRDefault="00D05897">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Concurrent Requirements:</w:t>
            </w:r>
          </w:p>
          <w:p w:rsidR="00EF39B3" w:rsidRDefault="00D05897">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None</w:t>
            </w:r>
          </w:p>
        </w:tc>
      </w:tr>
    </w:tbl>
    <w:p w:rsidR="00EF39B3" w:rsidRDefault="00EF39B3">
      <w:pPr>
        <w:rPr>
          <w:b/>
        </w:rPr>
      </w:pPr>
    </w:p>
    <w:tbl>
      <w:tblPr>
        <w:tblStyle w:val="a0"/>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400"/>
        <w:gridCol w:w="2693"/>
        <w:gridCol w:w="1968"/>
        <w:gridCol w:w="1968"/>
      </w:tblGrid>
      <w:tr w:rsidR="00EF39B3">
        <w:trPr>
          <w:trHeight w:val="380"/>
          <w:jc w:val="center"/>
        </w:trPr>
        <w:tc>
          <w:tcPr>
            <w:tcW w:w="9029" w:type="dxa"/>
            <w:gridSpan w:val="4"/>
            <w:shd w:val="clear" w:color="auto" w:fill="D9D9D9"/>
            <w:tcMar>
              <w:top w:w="100" w:type="dxa"/>
              <w:left w:w="100" w:type="dxa"/>
              <w:bottom w:w="100" w:type="dxa"/>
              <w:right w:w="100" w:type="dxa"/>
            </w:tcMar>
            <w:vAlign w:val="center"/>
          </w:tcPr>
          <w:p w:rsidR="00EF39B3" w:rsidRDefault="00D05897">
            <w:pPr>
              <w:widowControl w:val="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ECTS </w:t>
            </w:r>
          </w:p>
        </w:tc>
      </w:tr>
      <w:tr w:rsidR="00EF39B3">
        <w:trPr>
          <w:trHeight w:val="401"/>
          <w:jc w:val="center"/>
        </w:trPr>
        <w:tc>
          <w:tcPr>
            <w:tcW w:w="2400" w:type="dxa"/>
            <w:shd w:val="clear" w:color="auto" w:fill="auto"/>
            <w:tcMar>
              <w:top w:w="100" w:type="dxa"/>
              <w:left w:w="100" w:type="dxa"/>
              <w:bottom w:w="100" w:type="dxa"/>
              <w:right w:w="100" w:type="dxa"/>
            </w:tcMar>
            <w:vAlign w:val="center"/>
          </w:tcPr>
          <w:p w:rsidR="00EF39B3" w:rsidRDefault="00D05897">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ECTS Credits</w:t>
            </w:r>
          </w:p>
        </w:tc>
        <w:tc>
          <w:tcPr>
            <w:tcW w:w="2693" w:type="dxa"/>
            <w:shd w:val="clear" w:color="auto" w:fill="auto"/>
            <w:tcMar>
              <w:top w:w="100" w:type="dxa"/>
              <w:left w:w="100" w:type="dxa"/>
              <w:bottom w:w="100" w:type="dxa"/>
              <w:right w:w="100" w:type="dxa"/>
            </w:tcMar>
            <w:vAlign w:val="center"/>
          </w:tcPr>
          <w:p w:rsidR="00EF39B3" w:rsidRDefault="00D05897">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Theoretical Lecture Hours</w:t>
            </w:r>
          </w:p>
        </w:tc>
        <w:tc>
          <w:tcPr>
            <w:tcW w:w="1968" w:type="dxa"/>
            <w:shd w:val="clear" w:color="auto" w:fill="auto"/>
            <w:tcMar>
              <w:top w:w="100" w:type="dxa"/>
              <w:left w:w="100" w:type="dxa"/>
              <w:bottom w:w="100" w:type="dxa"/>
              <w:right w:w="100" w:type="dxa"/>
            </w:tcMar>
            <w:vAlign w:val="center"/>
          </w:tcPr>
          <w:p w:rsidR="00EF39B3" w:rsidRDefault="00D05897">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Practical Hours</w:t>
            </w:r>
          </w:p>
        </w:tc>
        <w:tc>
          <w:tcPr>
            <w:tcW w:w="1968" w:type="dxa"/>
            <w:shd w:val="clear" w:color="auto" w:fill="auto"/>
            <w:vAlign w:val="center"/>
          </w:tcPr>
          <w:p w:rsidR="00EF39B3" w:rsidRDefault="00D05897">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Course Duration</w:t>
            </w:r>
          </w:p>
        </w:tc>
      </w:tr>
      <w:tr w:rsidR="00EF39B3">
        <w:trPr>
          <w:jc w:val="center"/>
        </w:trPr>
        <w:tc>
          <w:tcPr>
            <w:tcW w:w="2400" w:type="dxa"/>
            <w:shd w:val="clear" w:color="auto" w:fill="auto"/>
            <w:tcMar>
              <w:top w:w="100" w:type="dxa"/>
              <w:left w:w="100" w:type="dxa"/>
              <w:bottom w:w="100" w:type="dxa"/>
              <w:right w:w="100" w:type="dxa"/>
            </w:tcMar>
            <w:vAlign w:val="center"/>
          </w:tcPr>
          <w:p w:rsidR="00EF39B3" w:rsidRDefault="00D05897">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w:t>
            </w:r>
          </w:p>
        </w:tc>
        <w:tc>
          <w:tcPr>
            <w:tcW w:w="2693" w:type="dxa"/>
            <w:shd w:val="clear" w:color="auto" w:fill="auto"/>
            <w:tcMar>
              <w:top w:w="100" w:type="dxa"/>
              <w:left w:w="100" w:type="dxa"/>
              <w:bottom w:w="100" w:type="dxa"/>
              <w:right w:w="100" w:type="dxa"/>
            </w:tcMar>
            <w:vAlign w:val="center"/>
          </w:tcPr>
          <w:p w:rsidR="00EF39B3" w:rsidRDefault="00D05897">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0</w:t>
            </w:r>
          </w:p>
        </w:tc>
        <w:tc>
          <w:tcPr>
            <w:tcW w:w="1968" w:type="dxa"/>
            <w:shd w:val="clear" w:color="auto" w:fill="auto"/>
            <w:tcMar>
              <w:top w:w="100" w:type="dxa"/>
              <w:left w:w="100" w:type="dxa"/>
              <w:bottom w:w="100" w:type="dxa"/>
              <w:right w:w="100" w:type="dxa"/>
            </w:tcMar>
            <w:vAlign w:val="center"/>
          </w:tcPr>
          <w:p w:rsidR="00EF39B3" w:rsidRDefault="00D05897">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124</w:t>
            </w:r>
          </w:p>
        </w:tc>
        <w:tc>
          <w:tcPr>
            <w:tcW w:w="1968" w:type="dxa"/>
            <w:shd w:val="clear" w:color="auto" w:fill="auto"/>
            <w:vAlign w:val="center"/>
          </w:tcPr>
          <w:p w:rsidR="00EF39B3" w:rsidRDefault="00D05897">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 month</w:t>
            </w:r>
          </w:p>
          <w:p w:rsidR="00EF39B3" w:rsidRDefault="00EF39B3">
            <w:pPr>
              <w:widowControl w:val="0"/>
              <w:jc w:val="center"/>
              <w:rPr>
                <w:rFonts w:ascii="Times New Roman" w:eastAsia="Times New Roman" w:hAnsi="Times New Roman" w:cs="Times New Roman"/>
                <w:sz w:val="18"/>
                <w:szCs w:val="18"/>
              </w:rPr>
            </w:pPr>
          </w:p>
        </w:tc>
      </w:tr>
    </w:tbl>
    <w:p w:rsidR="00EF39B3" w:rsidRDefault="00EF39B3">
      <w:pPr>
        <w:rPr>
          <w:b/>
        </w:rPr>
      </w:pPr>
    </w:p>
    <w:p w:rsidR="00EF39B3" w:rsidRDefault="00EF39B3">
      <w:pPr>
        <w:rPr>
          <w:b/>
        </w:rPr>
      </w:pPr>
    </w:p>
    <w:tbl>
      <w:tblPr>
        <w:tblStyle w:val="a1"/>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EF39B3">
        <w:trPr>
          <w:trHeight w:val="420"/>
          <w:jc w:val="center"/>
        </w:trPr>
        <w:tc>
          <w:tcPr>
            <w:tcW w:w="9029" w:type="dxa"/>
            <w:shd w:val="clear" w:color="auto" w:fill="D9D9D9"/>
            <w:tcMar>
              <w:top w:w="100" w:type="dxa"/>
              <w:left w:w="100" w:type="dxa"/>
              <w:bottom w:w="100" w:type="dxa"/>
              <w:right w:w="100" w:type="dxa"/>
            </w:tcMar>
            <w:vAlign w:val="center"/>
          </w:tcPr>
          <w:p w:rsidR="00EF39B3" w:rsidRDefault="00D05897">
            <w:pPr>
              <w:widowControl w:val="0"/>
              <w:pBdr>
                <w:top w:val="nil"/>
                <w:left w:val="nil"/>
                <w:bottom w:val="nil"/>
                <w:right w:val="nil"/>
                <w:between w:val="nil"/>
              </w:pBd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COURSE COORDINATORS AND INSTRUCTORS</w:t>
            </w:r>
          </w:p>
        </w:tc>
      </w:tr>
      <w:tr w:rsidR="00EF39B3">
        <w:trPr>
          <w:trHeight w:val="380"/>
          <w:jc w:val="center"/>
        </w:trPr>
        <w:tc>
          <w:tcPr>
            <w:tcW w:w="9029" w:type="dxa"/>
            <w:shd w:val="clear" w:color="auto" w:fill="auto"/>
            <w:tcMar>
              <w:top w:w="100" w:type="dxa"/>
              <w:left w:w="100" w:type="dxa"/>
              <w:bottom w:w="100" w:type="dxa"/>
              <w:right w:w="100" w:type="dxa"/>
            </w:tcMar>
            <w:vAlign w:val="center"/>
          </w:tcPr>
          <w:p w:rsidR="00EF39B3" w:rsidRDefault="00D05897">
            <w:pP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highlight w:val="white"/>
              </w:rPr>
              <w:t> </w:t>
            </w:r>
          </w:p>
          <w:p w:rsidR="00EF39B3" w:rsidRDefault="00D05897">
            <w:pPr>
              <w:pBdr>
                <w:top w:val="nil"/>
                <w:left w:val="nil"/>
                <w:bottom w:val="nil"/>
                <w:right w:val="nil"/>
                <w:between w:val="nil"/>
              </w:pBdr>
              <w:ind w:left="180" w:right="252"/>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Contact information and office hours of the Coordinator:</w:t>
            </w:r>
          </w:p>
          <w:p w:rsidR="00EF39B3" w:rsidRDefault="00D05897">
            <w:pPr>
              <w:widowControl w:val="0"/>
              <w:pBdr>
                <w:top w:val="nil"/>
                <w:left w:val="nil"/>
                <w:bottom w:val="nil"/>
                <w:right w:val="nil"/>
                <w:between w:val="nil"/>
              </w:pBdr>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Suat Kucukgoncu, MD., Associate Prof., Maltepe University, Faculty of Medicine</w:t>
            </w:r>
          </w:p>
          <w:p w:rsidR="00EF39B3" w:rsidRDefault="00D05897">
            <w:pPr>
              <w:widowControl w:val="0"/>
              <w:pBdr>
                <w:top w:val="nil"/>
                <w:left w:val="nil"/>
                <w:bottom w:val="nil"/>
                <w:right w:val="nil"/>
                <w:between w:val="nil"/>
              </w:pBdr>
              <w:jc w:val="center"/>
              <w:rPr>
                <w:rFonts w:ascii="Times New Roman" w:eastAsia="Times New Roman" w:hAnsi="Times New Roman" w:cs="Times New Roman"/>
                <w:color w:val="000000"/>
                <w:sz w:val="18"/>
                <w:szCs w:val="18"/>
              </w:rPr>
            </w:pPr>
            <w:hyperlink r:id="rId7">
              <w:r>
                <w:rPr>
                  <w:rFonts w:ascii="Times New Roman" w:eastAsia="Times New Roman" w:hAnsi="Times New Roman" w:cs="Times New Roman"/>
                  <w:color w:val="000000"/>
                  <w:sz w:val="18"/>
                  <w:szCs w:val="18"/>
                  <w:u w:val="single"/>
                </w:rPr>
                <w:t>suat.kucukgoncu@maltepe.edu.tr</w:t>
              </w:r>
            </w:hyperlink>
            <w:hyperlink r:id="rId8">
              <w:r>
                <w:rPr>
                  <w:rFonts w:ascii="Times New Roman" w:eastAsia="Times New Roman" w:hAnsi="Times New Roman" w:cs="Times New Roman"/>
                  <w:color w:val="000000"/>
                  <w:sz w:val="18"/>
                  <w:szCs w:val="18"/>
                  <w:u w:val="single"/>
                </w:rPr>
                <w:t xml:space="preserve"> t</w:t>
              </w:r>
            </w:hyperlink>
            <w:r>
              <w:rPr>
                <w:rFonts w:ascii="Times New Roman" w:eastAsia="Times New Roman" w:hAnsi="Times New Roman" w:cs="Times New Roman"/>
                <w:color w:val="000000"/>
                <w:sz w:val="18"/>
                <w:szCs w:val="18"/>
              </w:rPr>
              <w:t xml:space="preserve"> Extension:1118</w:t>
            </w:r>
          </w:p>
          <w:p w:rsidR="00EF39B3" w:rsidRDefault="00D05897">
            <w:pPr>
              <w:widowControl w:val="0"/>
              <w:pBdr>
                <w:top w:val="nil"/>
                <w:left w:val="nil"/>
                <w:bottom w:val="nil"/>
                <w:right w:val="nil"/>
                <w:between w:val="nil"/>
              </w:pBdr>
              <w:jc w:val="center"/>
              <w:rPr>
                <w:rFonts w:ascii="Times New Roman" w:eastAsia="Times New Roman" w:hAnsi="Times New Roman" w:cs="Times New Roman"/>
                <w:color w:val="000000"/>
                <w:sz w:val="18"/>
                <w:szCs w:val="18"/>
              </w:rPr>
            </w:pPr>
            <w:r>
              <w:rPr>
                <w:rFonts w:ascii="Times New Roman" w:eastAsia="Times New Roman" w:hAnsi="Times New Roman" w:cs="Times New Roman"/>
                <w:b/>
                <w:color w:val="000000"/>
                <w:sz w:val="18"/>
                <w:szCs w:val="18"/>
              </w:rPr>
              <w:t>Office Hours:</w:t>
            </w:r>
          </w:p>
          <w:p w:rsidR="00EF39B3" w:rsidRDefault="00D05897">
            <w:pPr>
              <w:widowControl w:val="0"/>
              <w:pBdr>
                <w:top w:val="nil"/>
                <w:left w:val="nil"/>
                <w:bottom w:val="nil"/>
                <w:right w:val="nil"/>
                <w:between w:val="nil"/>
              </w:pBdr>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Wednesday  10.00-11.00 am</w:t>
            </w:r>
          </w:p>
          <w:p w:rsidR="00EF39B3" w:rsidRDefault="00EF39B3">
            <w:pPr>
              <w:widowControl w:val="0"/>
              <w:pBdr>
                <w:top w:val="nil"/>
                <w:left w:val="nil"/>
                <w:bottom w:val="nil"/>
                <w:right w:val="nil"/>
                <w:between w:val="nil"/>
              </w:pBdr>
              <w:jc w:val="center"/>
              <w:rPr>
                <w:rFonts w:ascii="Times New Roman" w:eastAsia="Times New Roman" w:hAnsi="Times New Roman" w:cs="Times New Roman"/>
                <w:b/>
                <w:color w:val="FF0000"/>
                <w:sz w:val="18"/>
                <w:szCs w:val="18"/>
              </w:rPr>
            </w:pPr>
          </w:p>
          <w:tbl>
            <w:tblPr>
              <w:tblStyle w:val="a2"/>
              <w:tblW w:w="7905"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905"/>
            </w:tblGrid>
            <w:tr w:rsidR="00EF39B3">
              <w:trPr>
                <w:jc w:val="center"/>
              </w:trPr>
              <w:tc>
                <w:tcPr>
                  <w:tcW w:w="7905" w:type="dxa"/>
                  <w:shd w:val="clear" w:color="auto" w:fill="auto"/>
                  <w:tcMar>
                    <w:top w:w="100" w:type="dxa"/>
                    <w:left w:w="100" w:type="dxa"/>
                    <w:bottom w:w="100" w:type="dxa"/>
                    <w:right w:w="100" w:type="dxa"/>
                  </w:tcMar>
                </w:tcPr>
                <w:p w:rsidR="00EF39B3" w:rsidRDefault="00D05897">
                  <w:pPr>
                    <w:pBdr>
                      <w:top w:val="nil"/>
                      <w:left w:val="nil"/>
                      <w:bottom w:val="nil"/>
                      <w:right w:val="nil"/>
                      <w:between w:val="nil"/>
                    </w:pBdr>
                    <w:ind w:left="180" w:right="252"/>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Contact information and office hours of the Academic Staff:</w:t>
                  </w:r>
                </w:p>
                <w:p w:rsidR="00EF39B3" w:rsidRDefault="00D05897">
                  <w:pPr>
                    <w:pBdr>
                      <w:top w:val="nil"/>
                      <w:left w:val="nil"/>
                      <w:bottom w:val="nil"/>
                      <w:right w:val="nil"/>
                      <w:between w:val="nil"/>
                    </w:pBdr>
                    <w:spacing w:line="276" w:lineRule="auto"/>
                    <w:ind w:left="180" w:right="252"/>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Suat Kucukgoncu, MD., Associate Prof., Maltepe University, Faculty of Medicine</w:t>
                  </w:r>
                </w:p>
                <w:p w:rsidR="00EF39B3" w:rsidRDefault="00D05897">
                  <w:pPr>
                    <w:pBdr>
                      <w:top w:val="nil"/>
                      <w:left w:val="nil"/>
                      <w:bottom w:val="nil"/>
                      <w:right w:val="nil"/>
                      <w:between w:val="nil"/>
                    </w:pBdr>
                    <w:spacing w:line="276" w:lineRule="auto"/>
                    <w:ind w:left="180" w:right="252"/>
                    <w:jc w:val="center"/>
                    <w:rPr>
                      <w:rFonts w:ascii="Times New Roman" w:eastAsia="Times New Roman" w:hAnsi="Times New Roman" w:cs="Times New Roman"/>
                      <w:color w:val="000000"/>
                      <w:sz w:val="18"/>
                      <w:szCs w:val="18"/>
                    </w:rPr>
                  </w:pPr>
                  <w:hyperlink r:id="rId9">
                    <w:r>
                      <w:rPr>
                        <w:rFonts w:ascii="Times New Roman" w:eastAsia="Times New Roman" w:hAnsi="Times New Roman" w:cs="Times New Roman"/>
                        <w:color w:val="0000FF"/>
                        <w:sz w:val="18"/>
                        <w:szCs w:val="18"/>
                        <w:u w:val="single"/>
                      </w:rPr>
                      <w:t>suat.kucukgoncu@maltepe.edu.tr</w:t>
                    </w:r>
                  </w:hyperlink>
                  <w:hyperlink r:id="rId10">
                    <w:r>
                      <w:rPr>
                        <w:rFonts w:ascii="Times New Roman" w:eastAsia="Times New Roman" w:hAnsi="Times New Roman" w:cs="Times New Roman"/>
                        <w:color w:val="000000"/>
                        <w:sz w:val="18"/>
                        <w:szCs w:val="18"/>
                      </w:rPr>
                      <w:t xml:space="preserve"> </w:t>
                    </w:r>
                  </w:hyperlink>
                  <w:hyperlink r:id="rId11">
                    <w:r>
                      <w:rPr>
                        <w:rFonts w:ascii="Times New Roman" w:eastAsia="Times New Roman" w:hAnsi="Times New Roman" w:cs="Times New Roman"/>
                        <w:color w:val="0000FF"/>
                        <w:sz w:val="18"/>
                        <w:szCs w:val="18"/>
                        <w:u w:val="single"/>
                      </w:rPr>
                      <w:t>t</w:t>
                    </w:r>
                  </w:hyperlink>
                  <w:r>
                    <w:rPr>
                      <w:rFonts w:ascii="Times New Roman" w:eastAsia="Times New Roman" w:hAnsi="Times New Roman" w:cs="Times New Roman"/>
                      <w:color w:val="000000"/>
                      <w:sz w:val="18"/>
                      <w:szCs w:val="18"/>
                    </w:rPr>
                    <w:t xml:space="preserve"> Extension:1118</w:t>
                  </w:r>
                </w:p>
                <w:p w:rsidR="00EF39B3" w:rsidRDefault="00D05897">
                  <w:pPr>
                    <w:pBdr>
                      <w:top w:val="nil"/>
                      <w:left w:val="nil"/>
                      <w:bottom w:val="nil"/>
                      <w:right w:val="nil"/>
                      <w:between w:val="nil"/>
                    </w:pBdr>
                    <w:ind w:right="252"/>
                    <w:jc w:val="center"/>
                    <w:rPr>
                      <w:rFonts w:ascii="Times New Roman" w:eastAsia="Times New Roman" w:hAnsi="Times New Roman" w:cs="Times New Roman"/>
                      <w:color w:val="000000"/>
                      <w:sz w:val="18"/>
                      <w:szCs w:val="18"/>
                    </w:rPr>
                  </w:pPr>
                  <w:r>
                    <w:rPr>
                      <w:rFonts w:ascii="Times New Roman" w:eastAsia="Times New Roman" w:hAnsi="Times New Roman" w:cs="Times New Roman"/>
                      <w:b/>
                      <w:color w:val="000000"/>
                      <w:sz w:val="18"/>
                      <w:szCs w:val="18"/>
                    </w:rPr>
                    <w:t>Office Hours:</w:t>
                  </w:r>
                </w:p>
                <w:p w:rsidR="00EF39B3" w:rsidRDefault="00D05897">
                  <w:pPr>
                    <w:pBdr>
                      <w:top w:val="nil"/>
                      <w:left w:val="nil"/>
                      <w:bottom w:val="nil"/>
                      <w:right w:val="nil"/>
                      <w:between w:val="nil"/>
                    </w:pBdr>
                    <w:ind w:left="180" w:right="252"/>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                                                     Wednesday  10.00-11.00 am</w:t>
                  </w:r>
                </w:p>
                <w:p w:rsidR="00EF39B3" w:rsidRDefault="00EF39B3">
                  <w:pPr>
                    <w:pBdr>
                      <w:top w:val="nil"/>
                      <w:left w:val="nil"/>
                      <w:bottom w:val="nil"/>
                      <w:right w:val="nil"/>
                      <w:between w:val="nil"/>
                    </w:pBdr>
                    <w:ind w:left="180" w:right="252"/>
                    <w:rPr>
                      <w:rFonts w:ascii="Times New Roman" w:eastAsia="Times New Roman" w:hAnsi="Times New Roman" w:cs="Times New Roman"/>
                      <w:color w:val="000000"/>
                      <w:sz w:val="18"/>
                      <w:szCs w:val="18"/>
                    </w:rPr>
                  </w:pPr>
                </w:p>
                <w:p w:rsidR="00EF39B3" w:rsidRDefault="00D05897">
                  <w:pPr>
                    <w:pBdr>
                      <w:top w:val="nil"/>
                      <w:left w:val="nil"/>
                      <w:bottom w:val="nil"/>
                      <w:right w:val="nil"/>
                      <w:between w:val="nil"/>
                    </w:pBdr>
                    <w:ind w:left="180" w:right="252"/>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Buğra ÇETİN, MD., Assistant Professor, Maltepe University, Faculty of Medicine </w:t>
                  </w:r>
                  <w:hyperlink r:id="rId12">
                    <w:r>
                      <w:rPr>
                        <w:rFonts w:ascii="Times New Roman" w:eastAsia="Times New Roman" w:hAnsi="Times New Roman" w:cs="Times New Roman"/>
                        <w:color w:val="0000FF"/>
                        <w:sz w:val="18"/>
                        <w:szCs w:val="18"/>
                        <w:u w:val="single"/>
                      </w:rPr>
                      <w:t>bugra.cetin@maltepe.edu.tr</w:t>
                    </w:r>
                  </w:hyperlink>
                  <w:r>
                    <w:rPr>
                      <w:rFonts w:ascii="Times New Roman" w:eastAsia="Times New Roman" w:hAnsi="Times New Roman" w:cs="Times New Roman"/>
                      <w:color w:val="000000"/>
                      <w:sz w:val="18"/>
                      <w:szCs w:val="18"/>
                    </w:rPr>
                    <w:t xml:space="preserve"> Extension: 1118</w:t>
                  </w:r>
                </w:p>
                <w:p w:rsidR="00EF39B3" w:rsidRDefault="00D05897">
                  <w:pPr>
                    <w:pBdr>
                      <w:top w:val="nil"/>
                      <w:left w:val="nil"/>
                      <w:bottom w:val="nil"/>
                      <w:right w:val="nil"/>
                      <w:between w:val="nil"/>
                    </w:pBdr>
                    <w:ind w:right="252"/>
                    <w:jc w:val="center"/>
                    <w:rPr>
                      <w:rFonts w:ascii="Times New Roman" w:eastAsia="Times New Roman" w:hAnsi="Times New Roman" w:cs="Times New Roman"/>
                      <w:color w:val="000000"/>
                      <w:sz w:val="18"/>
                      <w:szCs w:val="18"/>
                    </w:rPr>
                  </w:pPr>
                  <w:r>
                    <w:rPr>
                      <w:rFonts w:ascii="Times New Roman" w:eastAsia="Times New Roman" w:hAnsi="Times New Roman" w:cs="Times New Roman"/>
                      <w:b/>
                      <w:color w:val="000000"/>
                      <w:sz w:val="18"/>
                      <w:szCs w:val="18"/>
                    </w:rPr>
                    <w:t>O</w:t>
                  </w:r>
                  <w:r>
                    <w:rPr>
                      <w:rFonts w:ascii="Times New Roman" w:eastAsia="Times New Roman" w:hAnsi="Times New Roman" w:cs="Times New Roman"/>
                      <w:b/>
                      <w:color w:val="000000"/>
                      <w:sz w:val="18"/>
                      <w:szCs w:val="18"/>
                    </w:rPr>
                    <w:t>ffice Hours:</w:t>
                  </w:r>
                </w:p>
                <w:p w:rsidR="00EF39B3" w:rsidRDefault="00D05897">
                  <w:pPr>
                    <w:pBdr>
                      <w:top w:val="nil"/>
                      <w:left w:val="nil"/>
                      <w:bottom w:val="nil"/>
                      <w:right w:val="nil"/>
                      <w:between w:val="nil"/>
                    </w:pBdr>
                    <w:ind w:left="180" w:right="252"/>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  Wednesday  10.00-11.00 am</w:t>
                  </w:r>
                </w:p>
                <w:p w:rsidR="00EF39B3" w:rsidRDefault="00D05897">
                  <w:pPr>
                    <w:pBdr>
                      <w:top w:val="nil"/>
                      <w:left w:val="nil"/>
                      <w:bottom w:val="nil"/>
                      <w:right w:val="nil"/>
                      <w:between w:val="nil"/>
                    </w:pBdr>
                    <w:ind w:left="180" w:right="252"/>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lastRenderedPageBreak/>
                    <w:t xml:space="preserve">Burcu Kok Kendirlioglu, MD., Assistant Professor, Maltepe University, Faculty of Medicine </w:t>
                  </w:r>
                  <w:hyperlink r:id="rId13">
                    <w:r>
                      <w:rPr>
                        <w:rFonts w:ascii="Times New Roman" w:eastAsia="Times New Roman" w:hAnsi="Times New Roman" w:cs="Times New Roman"/>
                        <w:color w:val="0000FF"/>
                        <w:sz w:val="18"/>
                        <w:szCs w:val="18"/>
                        <w:u w:val="single"/>
                      </w:rPr>
                      <w:t>burcukok.kendirlioglu@maltepe.edu.tr</w:t>
                    </w:r>
                  </w:hyperlink>
                  <w:r>
                    <w:rPr>
                      <w:rFonts w:ascii="Times New Roman" w:eastAsia="Times New Roman" w:hAnsi="Times New Roman" w:cs="Times New Roman"/>
                      <w:color w:val="000000"/>
                      <w:sz w:val="18"/>
                      <w:szCs w:val="18"/>
                    </w:rPr>
                    <w:t xml:space="preserve"> Extension: 1118</w:t>
                  </w:r>
                </w:p>
                <w:p w:rsidR="00EF39B3" w:rsidRDefault="00D05897">
                  <w:pPr>
                    <w:pBdr>
                      <w:top w:val="nil"/>
                      <w:left w:val="nil"/>
                      <w:bottom w:val="nil"/>
                      <w:right w:val="nil"/>
                      <w:between w:val="nil"/>
                    </w:pBdr>
                    <w:ind w:right="252"/>
                    <w:jc w:val="center"/>
                    <w:rPr>
                      <w:rFonts w:ascii="Times New Roman" w:eastAsia="Times New Roman" w:hAnsi="Times New Roman" w:cs="Times New Roman"/>
                      <w:color w:val="000000"/>
                      <w:sz w:val="18"/>
                      <w:szCs w:val="18"/>
                    </w:rPr>
                  </w:pPr>
                  <w:r>
                    <w:rPr>
                      <w:rFonts w:ascii="Times New Roman" w:eastAsia="Times New Roman" w:hAnsi="Times New Roman" w:cs="Times New Roman"/>
                      <w:b/>
                      <w:color w:val="000000"/>
                      <w:sz w:val="18"/>
                      <w:szCs w:val="18"/>
                    </w:rPr>
                    <w:t>Office Hours:</w:t>
                  </w:r>
                </w:p>
                <w:p w:rsidR="00EF39B3" w:rsidRDefault="00D05897">
                  <w:pPr>
                    <w:pBdr>
                      <w:top w:val="nil"/>
                      <w:left w:val="nil"/>
                      <w:bottom w:val="nil"/>
                      <w:right w:val="nil"/>
                      <w:between w:val="nil"/>
                    </w:pBdr>
                    <w:ind w:left="180" w:right="252"/>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         Wednesday  10.00-11.00 am </w:t>
                  </w:r>
                </w:p>
                <w:p w:rsidR="00EF39B3" w:rsidRDefault="00EF39B3">
                  <w:pPr>
                    <w:pBdr>
                      <w:top w:val="nil"/>
                      <w:left w:val="nil"/>
                      <w:bottom w:val="nil"/>
                      <w:right w:val="nil"/>
                      <w:between w:val="nil"/>
                    </w:pBdr>
                    <w:ind w:left="180" w:right="252"/>
                    <w:jc w:val="center"/>
                    <w:rPr>
                      <w:rFonts w:ascii="Times New Roman" w:eastAsia="Times New Roman" w:hAnsi="Times New Roman" w:cs="Times New Roman"/>
                      <w:color w:val="000000"/>
                      <w:sz w:val="18"/>
                      <w:szCs w:val="18"/>
                    </w:rPr>
                  </w:pPr>
                </w:p>
                <w:p w:rsidR="00EF39B3" w:rsidRDefault="00D05897">
                  <w:pPr>
                    <w:pBdr>
                      <w:top w:val="nil"/>
                      <w:left w:val="nil"/>
                      <w:bottom w:val="nil"/>
                      <w:right w:val="nil"/>
                      <w:between w:val="nil"/>
                    </w:pBdr>
                    <w:ind w:left="180" w:right="252"/>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Hidayet Ece Arat Celik, MD., Assistant Professor, Maltepe University, Faculty of Medicine </w:t>
                  </w:r>
                  <w:hyperlink r:id="rId14">
                    <w:r>
                      <w:rPr>
                        <w:rFonts w:ascii="Times New Roman" w:eastAsia="Times New Roman" w:hAnsi="Times New Roman" w:cs="Times New Roman"/>
                        <w:color w:val="0000FF"/>
                        <w:sz w:val="18"/>
                        <w:szCs w:val="18"/>
                        <w:u w:val="single"/>
                      </w:rPr>
                      <w:t>hidayetece.celik@maltepe.edu.tr</w:t>
                    </w:r>
                  </w:hyperlink>
                  <w:r>
                    <w:rPr>
                      <w:rFonts w:ascii="Times New Roman" w:eastAsia="Times New Roman" w:hAnsi="Times New Roman" w:cs="Times New Roman"/>
                      <w:color w:val="000000"/>
                      <w:sz w:val="18"/>
                      <w:szCs w:val="18"/>
                    </w:rPr>
                    <w:t xml:space="preserve"> Extension: 1118</w:t>
                  </w:r>
                </w:p>
                <w:p w:rsidR="00EF39B3" w:rsidRDefault="00D05897">
                  <w:pPr>
                    <w:pBdr>
                      <w:top w:val="nil"/>
                      <w:left w:val="nil"/>
                      <w:bottom w:val="nil"/>
                      <w:right w:val="nil"/>
                      <w:between w:val="nil"/>
                    </w:pBdr>
                    <w:ind w:right="252"/>
                    <w:jc w:val="center"/>
                    <w:rPr>
                      <w:rFonts w:ascii="Times New Roman" w:eastAsia="Times New Roman" w:hAnsi="Times New Roman" w:cs="Times New Roman"/>
                      <w:color w:val="000000"/>
                      <w:sz w:val="18"/>
                      <w:szCs w:val="18"/>
                    </w:rPr>
                  </w:pPr>
                  <w:r>
                    <w:rPr>
                      <w:rFonts w:ascii="Times New Roman" w:eastAsia="Times New Roman" w:hAnsi="Times New Roman" w:cs="Times New Roman"/>
                      <w:b/>
                      <w:color w:val="000000"/>
                      <w:sz w:val="18"/>
                      <w:szCs w:val="18"/>
                    </w:rPr>
                    <w:t>Office Ho</w:t>
                  </w:r>
                  <w:r>
                    <w:rPr>
                      <w:rFonts w:ascii="Times New Roman" w:eastAsia="Times New Roman" w:hAnsi="Times New Roman" w:cs="Times New Roman"/>
                      <w:b/>
                      <w:color w:val="000000"/>
                      <w:sz w:val="18"/>
                      <w:szCs w:val="18"/>
                    </w:rPr>
                    <w:t>urs:</w:t>
                  </w:r>
                </w:p>
                <w:p w:rsidR="00EF39B3" w:rsidRDefault="00D05897">
                  <w:pPr>
                    <w:pBdr>
                      <w:top w:val="nil"/>
                      <w:left w:val="nil"/>
                      <w:bottom w:val="nil"/>
                      <w:right w:val="nil"/>
                      <w:between w:val="nil"/>
                    </w:pBdr>
                    <w:ind w:left="180" w:right="252"/>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         Wednesday  10.00-11.00 am</w:t>
                  </w:r>
                </w:p>
                <w:p w:rsidR="00EF39B3" w:rsidRDefault="00EF39B3">
                  <w:pPr>
                    <w:pBdr>
                      <w:top w:val="nil"/>
                      <w:left w:val="nil"/>
                      <w:bottom w:val="nil"/>
                      <w:right w:val="nil"/>
                      <w:between w:val="nil"/>
                    </w:pBdr>
                    <w:ind w:left="180" w:right="252"/>
                    <w:jc w:val="center"/>
                    <w:rPr>
                      <w:rFonts w:ascii="Times New Roman" w:eastAsia="Times New Roman" w:hAnsi="Times New Roman" w:cs="Times New Roman"/>
                      <w:color w:val="000000"/>
                      <w:sz w:val="18"/>
                      <w:szCs w:val="18"/>
                    </w:rPr>
                  </w:pPr>
                </w:p>
                <w:p w:rsidR="00EF39B3" w:rsidRDefault="00D05897">
                  <w:pPr>
                    <w:pBdr>
                      <w:top w:val="nil"/>
                      <w:left w:val="nil"/>
                      <w:bottom w:val="nil"/>
                      <w:right w:val="nil"/>
                      <w:between w:val="nil"/>
                    </w:pBdr>
                    <w:ind w:left="180" w:right="252"/>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Ayşe Ece Büyüksandalyacı Tunç MD., Assistant Professor, Maltepe University, Faculty of Medicine </w:t>
                  </w:r>
                  <w:hyperlink r:id="rId15">
                    <w:r>
                      <w:rPr>
                        <w:rFonts w:ascii="Times New Roman" w:eastAsia="Times New Roman" w:hAnsi="Times New Roman" w:cs="Times New Roman"/>
                        <w:color w:val="0000FF"/>
                        <w:sz w:val="18"/>
                        <w:szCs w:val="18"/>
                        <w:u w:val="single"/>
                      </w:rPr>
                      <w:t>ece.tunc@maltepe.edu.tr</w:t>
                    </w:r>
                  </w:hyperlink>
                  <w:r>
                    <w:rPr>
                      <w:rFonts w:ascii="Times New Roman" w:eastAsia="Times New Roman" w:hAnsi="Times New Roman" w:cs="Times New Roman"/>
                      <w:color w:val="000000"/>
                      <w:sz w:val="18"/>
                      <w:szCs w:val="18"/>
                    </w:rPr>
                    <w:t xml:space="preserve"> Extension: 1118</w:t>
                  </w:r>
                </w:p>
                <w:p w:rsidR="00EF39B3" w:rsidRDefault="00D05897">
                  <w:pPr>
                    <w:pBdr>
                      <w:top w:val="nil"/>
                      <w:left w:val="nil"/>
                      <w:bottom w:val="nil"/>
                      <w:right w:val="nil"/>
                      <w:between w:val="nil"/>
                    </w:pBdr>
                    <w:ind w:right="252"/>
                    <w:jc w:val="center"/>
                    <w:rPr>
                      <w:rFonts w:ascii="Times New Roman" w:eastAsia="Times New Roman" w:hAnsi="Times New Roman" w:cs="Times New Roman"/>
                      <w:color w:val="000000"/>
                      <w:sz w:val="18"/>
                      <w:szCs w:val="18"/>
                    </w:rPr>
                  </w:pPr>
                  <w:r>
                    <w:rPr>
                      <w:rFonts w:ascii="Times New Roman" w:eastAsia="Times New Roman" w:hAnsi="Times New Roman" w:cs="Times New Roman"/>
                      <w:b/>
                      <w:color w:val="000000"/>
                      <w:sz w:val="18"/>
                      <w:szCs w:val="18"/>
                    </w:rPr>
                    <w:t>Office Hours:</w:t>
                  </w:r>
                </w:p>
                <w:p w:rsidR="00EF39B3" w:rsidRDefault="00D05897">
                  <w:pPr>
                    <w:pBdr>
                      <w:top w:val="nil"/>
                      <w:left w:val="nil"/>
                      <w:bottom w:val="nil"/>
                      <w:right w:val="nil"/>
                      <w:between w:val="nil"/>
                    </w:pBdr>
                    <w:ind w:left="180" w:right="252"/>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         Wednesday  10.00-11.00 am</w:t>
                  </w:r>
                </w:p>
                <w:p w:rsidR="00EF39B3" w:rsidRDefault="00EF39B3">
                  <w:pPr>
                    <w:widowControl w:val="0"/>
                    <w:pBdr>
                      <w:top w:val="nil"/>
                      <w:left w:val="nil"/>
                      <w:bottom w:val="nil"/>
                      <w:right w:val="nil"/>
                      <w:between w:val="nil"/>
                    </w:pBdr>
                    <w:jc w:val="center"/>
                    <w:rPr>
                      <w:rFonts w:ascii="Times New Roman" w:eastAsia="Times New Roman" w:hAnsi="Times New Roman" w:cs="Times New Roman"/>
                      <w:color w:val="FF0000"/>
                      <w:sz w:val="18"/>
                      <w:szCs w:val="18"/>
                    </w:rPr>
                  </w:pPr>
                </w:p>
              </w:tc>
            </w:tr>
          </w:tbl>
          <w:p w:rsidR="00EF39B3" w:rsidRDefault="00EF39B3">
            <w:pPr>
              <w:widowControl w:val="0"/>
              <w:pBdr>
                <w:top w:val="nil"/>
                <w:left w:val="nil"/>
                <w:bottom w:val="nil"/>
                <w:right w:val="nil"/>
                <w:between w:val="nil"/>
              </w:pBdr>
              <w:jc w:val="center"/>
              <w:rPr>
                <w:rFonts w:ascii="Times New Roman" w:eastAsia="Times New Roman" w:hAnsi="Times New Roman" w:cs="Times New Roman"/>
                <w:b/>
                <w:sz w:val="18"/>
                <w:szCs w:val="18"/>
              </w:rPr>
            </w:pPr>
          </w:p>
        </w:tc>
      </w:tr>
    </w:tbl>
    <w:p w:rsidR="00EF39B3" w:rsidRDefault="00EF39B3">
      <w:pPr>
        <w:rPr>
          <w:b/>
        </w:rPr>
      </w:pPr>
    </w:p>
    <w:tbl>
      <w:tblPr>
        <w:tblStyle w:val="a3"/>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EF39B3">
        <w:trPr>
          <w:trHeight w:val="420"/>
          <w:jc w:val="center"/>
        </w:trPr>
        <w:tc>
          <w:tcPr>
            <w:tcW w:w="9029" w:type="dxa"/>
            <w:shd w:val="clear" w:color="auto" w:fill="D9D9D9"/>
            <w:tcMar>
              <w:top w:w="100" w:type="dxa"/>
              <w:left w:w="100" w:type="dxa"/>
              <w:bottom w:w="100" w:type="dxa"/>
              <w:right w:w="100" w:type="dxa"/>
            </w:tcMar>
            <w:vAlign w:val="center"/>
          </w:tcPr>
          <w:p w:rsidR="00EF39B3" w:rsidRDefault="00D05897">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GENERAL OBJECTIVE AND CATEGORY OF THE COURSE</w:t>
            </w:r>
          </w:p>
        </w:tc>
      </w:tr>
      <w:tr w:rsidR="00EF39B3">
        <w:trPr>
          <w:trHeight w:val="380"/>
          <w:jc w:val="center"/>
        </w:trPr>
        <w:tc>
          <w:tcPr>
            <w:tcW w:w="9029" w:type="dxa"/>
            <w:shd w:val="clear" w:color="auto" w:fill="auto"/>
            <w:tcMar>
              <w:top w:w="100" w:type="dxa"/>
              <w:left w:w="100" w:type="dxa"/>
              <w:bottom w:w="100" w:type="dxa"/>
              <w:right w:w="100" w:type="dxa"/>
            </w:tcMar>
            <w:vAlign w:val="center"/>
          </w:tcPr>
          <w:p w:rsidR="00EF39B3" w:rsidRDefault="00D05897">
            <w:pPr>
              <w:rPr>
                <w:rFonts w:ascii="Times New Roman" w:eastAsia="Times New Roman" w:hAnsi="Times New Roman" w:cs="Times New Roman"/>
                <w:sz w:val="18"/>
                <w:szCs w:val="18"/>
              </w:rPr>
            </w:pPr>
            <w:r>
              <w:rPr>
                <w:rFonts w:ascii="Times New Roman" w:eastAsia="Times New Roman" w:hAnsi="Times New Roman" w:cs="Times New Roman"/>
                <w:sz w:val="18"/>
                <w:szCs w:val="18"/>
              </w:rPr>
              <w:t>Diagnosing psychiatric disorders, through learning semiology Gaining skills in learning  diagnostic categories, how to treat and refer major psychiatric disorders in primary care.</w:t>
            </w:r>
          </w:p>
          <w:p w:rsidR="00EF39B3" w:rsidRDefault="00EF39B3">
            <w:pPr>
              <w:widowControl w:val="0"/>
              <w:jc w:val="center"/>
              <w:rPr>
                <w:rFonts w:ascii="Times New Roman" w:eastAsia="Times New Roman" w:hAnsi="Times New Roman" w:cs="Times New Roman"/>
                <w:sz w:val="18"/>
                <w:szCs w:val="18"/>
              </w:rPr>
            </w:pPr>
          </w:p>
          <w:tbl>
            <w:tblPr>
              <w:tblStyle w:val="a4"/>
              <w:tblW w:w="4815"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826"/>
              <w:gridCol w:w="989"/>
            </w:tblGrid>
            <w:tr w:rsidR="00EF39B3">
              <w:trPr>
                <w:trHeight w:val="340"/>
                <w:jc w:val="center"/>
              </w:trPr>
              <w:tc>
                <w:tcPr>
                  <w:tcW w:w="4815" w:type="dxa"/>
                  <w:gridSpan w:val="2"/>
                  <w:shd w:val="clear" w:color="auto" w:fill="auto"/>
                  <w:tcMar>
                    <w:top w:w="100" w:type="dxa"/>
                    <w:left w:w="100" w:type="dxa"/>
                    <w:bottom w:w="100" w:type="dxa"/>
                    <w:right w:w="100" w:type="dxa"/>
                  </w:tcMar>
                </w:tcPr>
                <w:p w:rsidR="00EF39B3" w:rsidRDefault="00D05897">
                  <w:pPr>
                    <w:widowControl w:val="0"/>
                    <w:pBdr>
                      <w:top w:val="nil"/>
                      <w:left w:val="nil"/>
                      <w:bottom w:val="nil"/>
                      <w:right w:val="nil"/>
                      <w:between w:val="nil"/>
                    </w:pBd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COURSE CATEGORY</w:t>
                  </w:r>
                </w:p>
              </w:tc>
            </w:tr>
            <w:tr w:rsidR="00EF39B3">
              <w:trPr>
                <w:jc w:val="center"/>
              </w:trPr>
              <w:tc>
                <w:tcPr>
                  <w:tcW w:w="3826" w:type="dxa"/>
                  <w:shd w:val="clear" w:color="auto" w:fill="auto"/>
                  <w:tcMar>
                    <w:top w:w="100" w:type="dxa"/>
                    <w:left w:w="100" w:type="dxa"/>
                    <w:bottom w:w="100" w:type="dxa"/>
                    <w:right w:w="100" w:type="dxa"/>
                  </w:tcMar>
                </w:tcPr>
                <w:p w:rsidR="00EF39B3" w:rsidRDefault="00D05897">
                  <w:pPr>
                    <w:widowControl w:val="0"/>
                    <w:numPr>
                      <w:ilvl w:val="0"/>
                      <w:numId w:val="2"/>
                    </w:numPr>
                    <w:rPr>
                      <w:rFonts w:ascii="Times New Roman" w:eastAsia="Times New Roman" w:hAnsi="Times New Roman" w:cs="Times New Roman"/>
                      <w:sz w:val="18"/>
                      <w:szCs w:val="18"/>
                    </w:rPr>
                  </w:pPr>
                  <w:r>
                    <w:rPr>
                      <w:rFonts w:ascii="Times New Roman" w:eastAsia="Times New Roman" w:hAnsi="Times New Roman" w:cs="Times New Roman"/>
                      <w:sz w:val="18"/>
                      <w:szCs w:val="18"/>
                    </w:rPr>
                    <w:t>Basic vocational course</w:t>
                  </w:r>
                </w:p>
              </w:tc>
              <w:tc>
                <w:tcPr>
                  <w:tcW w:w="989" w:type="dxa"/>
                  <w:shd w:val="clear" w:color="auto" w:fill="auto"/>
                  <w:tcMar>
                    <w:top w:w="100" w:type="dxa"/>
                    <w:left w:w="100" w:type="dxa"/>
                    <w:bottom w:w="100" w:type="dxa"/>
                    <w:right w:w="100" w:type="dxa"/>
                  </w:tcMar>
                </w:tcPr>
                <w:p w:rsidR="00EF39B3" w:rsidRDefault="00D05897">
                  <w:pPr>
                    <w:widowControl w:val="0"/>
                    <w:pBdr>
                      <w:top w:val="nil"/>
                      <w:left w:val="nil"/>
                      <w:bottom w:val="nil"/>
                      <w:right w:val="nil"/>
                      <w:between w:val="nil"/>
                    </w:pBd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x</w:t>
                  </w:r>
                </w:p>
              </w:tc>
            </w:tr>
            <w:tr w:rsidR="00EF39B3">
              <w:trPr>
                <w:jc w:val="center"/>
              </w:trPr>
              <w:tc>
                <w:tcPr>
                  <w:tcW w:w="3826" w:type="dxa"/>
                  <w:shd w:val="clear" w:color="auto" w:fill="auto"/>
                  <w:tcMar>
                    <w:top w:w="100" w:type="dxa"/>
                    <w:left w:w="100" w:type="dxa"/>
                    <w:bottom w:w="100" w:type="dxa"/>
                    <w:right w:w="100" w:type="dxa"/>
                  </w:tcMar>
                </w:tcPr>
                <w:p w:rsidR="00EF39B3" w:rsidRDefault="00D05897">
                  <w:pPr>
                    <w:widowControl w:val="0"/>
                    <w:numPr>
                      <w:ilvl w:val="0"/>
                      <w:numId w:val="2"/>
                    </w:numPr>
                    <w:rPr>
                      <w:rFonts w:ascii="Times New Roman" w:eastAsia="Times New Roman" w:hAnsi="Times New Roman" w:cs="Times New Roman"/>
                      <w:sz w:val="18"/>
                      <w:szCs w:val="18"/>
                    </w:rPr>
                  </w:pPr>
                  <w:r>
                    <w:rPr>
                      <w:rFonts w:ascii="Times New Roman" w:eastAsia="Times New Roman" w:hAnsi="Times New Roman" w:cs="Times New Roman"/>
                      <w:sz w:val="18"/>
                      <w:szCs w:val="18"/>
                    </w:rPr>
                    <w:t>Specialization / Field Course</w:t>
                  </w:r>
                </w:p>
              </w:tc>
              <w:tc>
                <w:tcPr>
                  <w:tcW w:w="989" w:type="dxa"/>
                  <w:shd w:val="clear" w:color="auto" w:fill="auto"/>
                  <w:tcMar>
                    <w:top w:w="100" w:type="dxa"/>
                    <w:left w:w="100" w:type="dxa"/>
                    <w:bottom w:w="100" w:type="dxa"/>
                    <w:right w:w="100" w:type="dxa"/>
                  </w:tcMar>
                </w:tcPr>
                <w:p w:rsidR="00EF39B3" w:rsidRDefault="00EF39B3">
                  <w:pPr>
                    <w:widowControl w:val="0"/>
                    <w:pBdr>
                      <w:top w:val="nil"/>
                      <w:left w:val="nil"/>
                      <w:bottom w:val="nil"/>
                      <w:right w:val="nil"/>
                      <w:between w:val="nil"/>
                    </w:pBdr>
                    <w:jc w:val="center"/>
                    <w:rPr>
                      <w:rFonts w:ascii="Times New Roman" w:eastAsia="Times New Roman" w:hAnsi="Times New Roman" w:cs="Times New Roman"/>
                      <w:b/>
                      <w:sz w:val="18"/>
                      <w:szCs w:val="18"/>
                    </w:rPr>
                  </w:pPr>
                </w:p>
              </w:tc>
            </w:tr>
            <w:tr w:rsidR="00EF39B3">
              <w:trPr>
                <w:jc w:val="center"/>
              </w:trPr>
              <w:tc>
                <w:tcPr>
                  <w:tcW w:w="3826" w:type="dxa"/>
                  <w:shd w:val="clear" w:color="auto" w:fill="auto"/>
                  <w:tcMar>
                    <w:top w:w="100" w:type="dxa"/>
                    <w:left w:w="100" w:type="dxa"/>
                    <w:bottom w:w="100" w:type="dxa"/>
                    <w:right w:w="100" w:type="dxa"/>
                  </w:tcMar>
                </w:tcPr>
                <w:p w:rsidR="00EF39B3" w:rsidRDefault="00D05897">
                  <w:pPr>
                    <w:widowControl w:val="0"/>
                    <w:numPr>
                      <w:ilvl w:val="0"/>
                      <w:numId w:val="2"/>
                    </w:numPr>
                    <w:rPr>
                      <w:rFonts w:ascii="Times New Roman" w:eastAsia="Times New Roman" w:hAnsi="Times New Roman" w:cs="Times New Roman"/>
                      <w:sz w:val="18"/>
                      <w:szCs w:val="18"/>
                    </w:rPr>
                  </w:pPr>
                  <w:r>
                    <w:rPr>
                      <w:rFonts w:ascii="Times New Roman" w:eastAsia="Times New Roman" w:hAnsi="Times New Roman" w:cs="Times New Roman"/>
                      <w:sz w:val="18"/>
                      <w:szCs w:val="18"/>
                    </w:rPr>
                    <w:t>Support lectures</w:t>
                  </w:r>
                </w:p>
              </w:tc>
              <w:tc>
                <w:tcPr>
                  <w:tcW w:w="989" w:type="dxa"/>
                  <w:shd w:val="clear" w:color="auto" w:fill="auto"/>
                  <w:tcMar>
                    <w:top w:w="100" w:type="dxa"/>
                    <w:left w:w="100" w:type="dxa"/>
                    <w:bottom w:w="100" w:type="dxa"/>
                    <w:right w:w="100" w:type="dxa"/>
                  </w:tcMar>
                </w:tcPr>
                <w:p w:rsidR="00EF39B3" w:rsidRDefault="00EF39B3">
                  <w:pPr>
                    <w:widowControl w:val="0"/>
                    <w:pBdr>
                      <w:top w:val="nil"/>
                      <w:left w:val="nil"/>
                      <w:bottom w:val="nil"/>
                      <w:right w:val="nil"/>
                      <w:between w:val="nil"/>
                    </w:pBdr>
                    <w:jc w:val="center"/>
                    <w:rPr>
                      <w:rFonts w:ascii="Times New Roman" w:eastAsia="Times New Roman" w:hAnsi="Times New Roman" w:cs="Times New Roman"/>
                      <w:b/>
                      <w:sz w:val="18"/>
                      <w:szCs w:val="18"/>
                    </w:rPr>
                  </w:pPr>
                </w:p>
              </w:tc>
            </w:tr>
            <w:tr w:rsidR="00EF39B3">
              <w:trPr>
                <w:jc w:val="center"/>
              </w:trPr>
              <w:tc>
                <w:tcPr>
                  <w:tcW w:w="3826" w:type="dxa"/>
                  <w:shd w:val="clear" w:color="auto" w:fill="auto"/>
                  <w:tcMar>
                    <w:top w:w="100" w:type="dxa"/>
                    <w:left w:w="100" w:type="dxa"/>
                    <w:bottom w:w="100" w:type="dxa"/>
                    <w:right w:w="100" w:type="dxa"/>
                  </w:tcMar>
                </w:tcPr>
                <w:p w:rsidR="00EF39B3" w:rsidRDefault="00D05897">
                  <w:pPr>
                    <w:widowControl w:val="0"/>
                    <w:numPr>
                      <w:ilvl w:val="0"/>
                      <w:numId w:val="2"/>
                    </w:numPr>
                    <w:rPr>
                      <w:rFonts w:ascii="Times New Roman" w:eastAsia="Times New Roman" w:hAnsi="Times New Roman" w:cs="Times New Roman"/>
                      <w:sz w:val="18"/>
                      <w:szCs w:val="18"/>
                    </w:rPr>
                  </w:pPr>
                  <w:r>
                    <w:rPr>
                      <w:rFonts w:ascii="Times New Roman" w:eastAsia="Times New Roman" w:hAnsi="Times New Roman" w:cs="Times New Roman"/>
                      <w:sz w:val="18"/>
                      <w:szCs w:val="18"/>
                    </w:rPr>
                    <w:t>Transferable skill courses</w:t>
                  </w:r>
                </w:p>
              </w:tc>
              <w:tc>
                <w:tcPr>
                  <w:tcW w:w="989" w:type="dxa"/>
                  <w:shd w:val="clear" w:color="auto" w:fill="auto"/>
                  <w:tcMar>
                    <w:top w:w="100" w:type="dxa"/>
                    <w:left w:w="100" w:type="dxa"/>
                    <w:bottom w:w="100" w:type="dxa"/>
                    <w:right w:w="100" w:type="dxa"/>
                  </w:tcMar>
                </w:tcPr>
                <w:p w:rsidR="00EF39B3" w:rsidRDefault="00EF39B3">
                  <w:pPr>
                    <w:widowControl w:val="0"/>
                    <w:pBdr>
                      <w:top w:val="nil"/>
                      <w:left w:val="nil"/>
                      <w:bottom w:val="nil"/>
                      <w:right w:val="nil"/>
                      <w:between w:val="nil"/>
                    </w:pBdr>
                    <w:jc w:val="center"/>
                    <w:rPr>
                      <w:rFonts w:ascii="Times New Roman" w:eastAsia="Times New Roman" w:hAnsi="Times New Roman" w:cs="Times New Roman"/>
                      <w:b/>
                      <w:sz w:val="18"/>
                      <w:szCs w:val="18"/>
                    </w:rPr>
                  </w:pPr>
                </w:p>
              </w:tc>
            </w:tr>
            <w:tr w:rsidR="00EF39B3">
              <w:trPr>
                <w:jc w:val="center"/>
              </w:trPr>
              <w:tc>
                <w:tcPr>
                  <w:tcW w:w="3826" w:type="dxa"/>
                  <w:shd w:val="clear" w:color="auto" w:fill="auto"/>
                  <w:tcMar>
                    <w:top w:w="100" w:type="dxa"/>
                    <w:left w:w="100" w:type="dxa"/>
                    <w:bottom w:w="100" w:type="dxa"/>
                    <w:right w:w="100" w:type="dxa"/>
                  </w:tcMar>
                </w:tcPr>
                <w:p w:rsidR="00EF39B3" w:rsidRDefault="00D05897">
                  <w:pPr>
                    <w:widowControl w:val="0"/>
                    <w:numPr>
                      <w:ilvl w:val="0"/>
                      <w:numId w:val="2"/>
                    </w:numPr>
                    <w:rPr>
                      <w:rFonts w:ascii="Times New Roman" w:eastAsia="Times New Roman" w:hAnsi="Times New Roman" w:cs="Times New Roman"/>
                      <w:sz w:val="18"/>
                      <w:szCs w:val="18"/>
                    </w:rPr>
                  </w:pPr>
                  <w:r>
                    <w:rPr>
                      <w:rFonts w:ascii="Times New Roman" w:eastAsia="Times New Roman" w:hAnsi="Times New Roman" w:cs="Times New Roman"/>
                      <w:sz w:val="18"/>
                      <w:szCs w:val="18"/>
                    </w:rPr>
                    <w:t>Humanities, Communication and Management skill courses</w:t>
                  </w:r>
                </w:p>
              </w:tc>
              <w:tc>
                <w:tcPr>
                  <w:tcW w:w="989" w:type="dxa"/>
                  <w:shd w:val="clear" w:color="auto" w:fill="auto"/>
                  <w:tcMar>
                    <w:top w:w="100" w:type="dxa"/>
                    <w:left w:w="100" w:type="dxa"/>
                    <w:bottom w:w="100" w:type="dxa"/>
                    <w:right w:w="100" w:type="dxa"/>
                  </w:tcMar>
                </w:tcPr>
                <w:p w:rsidR="00EF39B3" w:rsidRDefault="00EF39B3">
                  <w:pPr>
                    <w:widowControl w:val="0"/>
                    <w:pBdr>
                      <w:top w:val="nil"/>
                      <w:left w:val="nil"/>
                      <w:bottom w:val="nil"/>
                      <w:right w:val="nil"/>
                      <w:between w:val="nil"/>
                    </w:pBdr>
                    <w:jc w:val="center"/>
                    <w:rPr>
                      <w:rFonts w:ascii="Times New Roman" w:eastAsia="Times New Roman" w:hAnsi="Times New Roman" w:cs="Times New Roman"/>
                      <w:b/>
                      <w:sz w:val="18"/>
                      <w:szCs w:val="18"/>
                    </w:rPr>
                  </w:pPr>
                </w:p>
              </w:tc>
            </w:tr>
          </w:tbl>
          <w:p w:rsidR="00EF39B3" w:rsidRDefault="00EF39B3">
            <w:pPr>
              <w:widowControl w:val="0"/>
              <w:jc w:val="center"/>
              <w:rPr>
                <w:rFonts w:ascii="Times New Roman" w:eastAsia="Times New Roman" w:hAnsi="Times New Roman" w:cs="Times New Roman"/>
                <w:sz w:val="18"/>
                <w:szCs w:val="18"/>
              </w:rPr>
            </w:pPr>
          </w:p>
        </w:tc>
      </w:tr>
    </w:tbl>
    <w:p w:rsidR="00EF39B3" w:rsidRDefault="00EF39B3">
      <w:pPr>
        <w:rPr>
          <w:b/>
        </w:rPr>
      </w:pPr>
    </w:p>
    <w:p w:rsidR="00EF39B3" w:rsidRDefault="00EF39B3">
      <w:pPr>
        <w:rPr>
          <w:b/>
        </w:rPr>
      </w:pPr>
    </w:p>
    <w:tbl>
      <w:tblPr>
        <w:tblStyle w:val="a5"/>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EF39B3">
        <w:trPr>
          <w:trHeight w:val="420"/>
          <w:jc w:val="center"/>
        </w:trPr>
        <w:tc>
          <w:tcPr>
            <w:tcW w:w="9029" w:type="dxa"/>
            <w:shd w:val="clear" w:color="auto" w:fill="D9D9D9"/>
            <w:tcMar>
              <w:top w:w="100" w:type="dxa"/>
              <w:left w:w="100" w:type="dxa"/>
              <w:bottom w:w="100" w:type="dxa"/>
              <w:right w:w="100" w:type="dxa"/>
            </w:tcMar>
            <w:vAlign w:val="center"/>
          </w:tcPr>
          <w:p w:rsidR="00EF39B3" w:rsidRDefault="00D05897">
            <w:pPr>
              <w:widowControl w:val="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COURSE LEARNING OUTCOMES, SUB-SKILLS and COMPETENCIES</w:t>
            </w:r>
          </w:p>
        </w:tc>
      </w:tr>
      <w:tr w:rsidR="00EF39B3">
        <w:trPr>
          <w:trHeight w:val="380"/>
          <w:jc w:val="center"/>
        </w:trPr>
        <w:tc>
          <w:tcPr>
            <w:tcW w:w="9029" w:type="dxa"/>
            <w:shd w:val="clear" w:color="auto" w:fill="auto"/>
            <w:tcMar>
              <w:top w:w="100" w:type="dxa"/>
              <w:left w:w="100" w:type="dxa"/>
              <w:bottom w:w="100" w:type="dxa"/>
              <w:right w:w="100" w:type="dxa"/>
            </w:tcMar>
            <w:vAlign w:val="center"/>
          </w:tcPr>
          <w:p w:rsidR="00EF39B3" w:rsidRDefault="00D05897">
            <w:pPr>
              <w:widowControl w:val="0"/>
              <w:rPr>
                <w:rFonts w:ascii="Times New Roman" w:eastAsia="Times New Roman" w:hAnsi="Times New Roman" w:cs="Times New Roman"/>
                <w:b/>
                <w:sz w:val="18"/>
                <w:szCs w:val="18"/>
              </w:rPr>
            </w:pPr>
            <w:r>
              <w:rPr>
                <w:rFonts w:ascii="Times New Roman" w:eastAsia="Times New Roman" w:hAnsi="Times New Roman" w:cs="Times New Roman"/>
                <w:b/>
                <w:sz w:val="18"/>
                <w:szCs w:val="18"/>
              </w:rPr>
              <w:t>Students completing this course;</w:t>
            </w:r>
          </w:p>
          <w:tbl>
            <w:tblPr>
              <w:tblStyle w:val="a6"/>
              <w:tblW w:w="8793"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865"/>
              <w:gridCol w:w="5706"/>
              <w:gridCol w:w="1229"/>
              <w:gridCol w:w="993"/>
            </w:tblGrid>
            <w:tr w:rsidR="00EF39B3">
              <w:trPr>
                <w:jc w:val="center"/>
              </w:trPr>
              <w:tc>
                <w:tcPr>
                  <w:tcW w:w="86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rsidR="00EF39B3" w:rsidRDefault="00D05897">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Sequence No.</w:t>
                  </w:r>
                </w:p>
              </w:tc>
              <w:tc>
                <w:tcPr>
                  <w:tcW w:w="5706"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rsidR="00EF39B3" w:rsidRDefault="00D05897">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Learning Output / Sub - Skills / Competencies</w:t>
                  </w:r>
                </w:p>
              </w:tc>
              <w:tc>
                <w:tcPr>
                  <w:tcW w:w="1229"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rsidR="00EF39B3" w:rsidRDefault="00D05897">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Education method</w:t>
                  </w:r>
                </w:p>
              </w:tc>
              <w:tc>
                <w:tcPr>
                  <w:tcW w:w="993"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rsidR="00EF39B3" w:rsidRDefault="00D05897">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MR Method</w:t>
                  </w:r>
                </w:p>
              </w:tc>
            </w:tr>
            <w:tr w:rsidR="00EF39B3">
              <w:trPr>
                <w:jc w:val="center"/>
              </w:trPr>
              <w:tc>
                <w:tcPr>
                  <w:tcW w:w="86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EF39B3" w:rsidRDefault="00D05897">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w:t>
                  </w:r>
                </w:p>
              </w:tc>
              <w:tc>
                <w:tcPr>
                  <w:tcW w:w="570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EF39B3" w:rsidRDefault="00D05897">
                  <w:pPr>
                    <w:widowControl w:val="0"/>
                    <w:rPr>
                      <w:rFonts w:ascii="Times New Roman" w:eastAsia="Times New Roman" w:hAnsi="Times New Roman" w:cs="Times New Roman"/>
                      <w:color w:val="FF0000"/>
                      <w:sz w:val="18"/>
                      <w:szCs w:val="18"/>
                    </w:rPr>
                  </w:pPr>
                  <w:r>
                    <w:rPr>
                      <w:rFonts w:ascii="Times New Roman" w:eastAsia="Times New Roman" w:hAnsi="Times New Roman" w:cs="Times New Roman"/>
                      <w:sz w:val="18"/>
                      <w:szCs w:val="18"/>
                    </w:rPr>
                    <w:t>Able to take history and perform mental status examination.</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EF39B3" w:rsidRDefault="00D05897">
                  <w:pPr>
                    <w:widowControl w:val="0"/>
                    <w:jc w:val="center"/>
                    <w:rPr>
                      <w:rFonts w:ascii="Times New Roman" w:eastAsia="Times New Roman" w:hAnsi="Times New Roman" w:cs="Times New Roman"/>
                      <w:color w:val="FF0000"/>
                      <w:sz w:val="18"/>
                      <w:szCs w:val="18"/>
                    </w:rPr>
                  </w:pPr>
                  <w:r>
                    <w:rPr>
                      <w:rFonts w:ascii="Times New Roman" w:eastAsia="Times New Roman" w:hAnsi="Times New Roman" w:cs="Times New Roman"/>
                      <w:sz w:val="18"/>
                      <w:szCs w:val="18"/>
                    </w:rPr>
                    <w:t>ED4, ED5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EF39B3" w:rsidRDefault="00D05897">
                  <w:pPr>
                    <w:widowControl w:val="0"/>
                    <w:jc w:val="center"/>
                    <w:rPr>
                      <w:rFonts w:ascii="Times New Roman" w:eastAsia="Times New Roman" w:hAnsi="Times New Roman" w:cs="Times New Roman"/>
                      <w:color w:val="FF0000"/>
                      <w:sz w:val="18"/>
                      <w:szCs w:val="18"/>
                    </w:rPr>
                  </w:pPr>
                  <w:r>
                    <w:rPr>
                      <w:rFonts w:ascii="Times New Roman" w:eastAsia="Times New Roman" w:hAnsi="Times New Roman" w:cs="Times New Roman"/>
                      <w:sz w:val="18"/>
                      <w:szCs w:val="18"/>
                    </w:rPr>
                    <w:t>MR7</w:t>
                  </w:r>
                </w:p>
              </w:tc>
            </w:tr>
            <w:tr w:rsidR="00EF39B3">
              <w:trPr>
                <w:jc w:val="center"/>
              </w:trPr>
              <w:tc>
                <w:tcPr>
                  <w:tcW w:w="86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EF39B3" w:rsidRDefault="00D05897">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2</w:t>
                  </w:r>
                </w:p>
              </w:tc>
              <w:tc>
                <w:tcPr>
                  <w:tcW w:w="570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EF39B3" w:rsidRDefault="00D05897">
                  <w:pPr>
                    <w:rPr>
                      <w:rFonts w:ascii="Times New Roman" w:eastAsia="Times New Roman" w:hAnsi="Times New Roman" w:cs="Times New Roman"/>
                      <w:color w:val="FF0000"/>
                      <w:sz w:val="18"/>
                      <w:szCs w:val="18"/>
                    </w:rPr>
                  </w:pPr>
                  <w:r>
                    <w:rPr>
                      <w:rFonts w:ascii="Times New Roman" w:eastAsia="Times New Roman" w:hAnsi="Times New Roman" w:cs="Times New Roman"/>
                      <w:sz w:val="18"/>
                      <w:szCs w:val="18"/>
                    </w:rPr>
                    <w:t>Able to perform first step interventions and refer and transfer cases in life threatening emergency situations.</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EF39B3" w:rsidRDefault="00D05897">
                  <w:pPr>
                    <w:widowControl w:val="0"/>
                    <w:jc w:val="center"/>
                    <w:rPr>
                      <w:rFonts w:ascii="Times New Roman" w:eastAsia="Times New Roman" w:hAnsi="Times New Roman" w:cs="Times New Roman"/>
                      <w:color w:val="FF0000"/>
                      <w:sz w:val="18"/>
                      <w:szCs w:val="18"/>
                    </w:rPr>
                  </w:pPr>
                  <w:r>
                    <w:rPr>
                      <w:rFonts w:ascii="Times New Roman" w:eastAsia="Times New Roman" w:hAnsi="Times New Roman" w:cs="Times New Roman"/>
                      <w:sz w:val="18"/>
                      <w:szCs w:val="18"/>
                    </w:rPr>
                    <w:t>ED4, ED5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EF39B3" w:rsidRDefault="00D05897">
                  <w:pPr>
                    <w:widowControl w:val="0"/>
                    <w:jc w:val="center"/>
                    <w:rPr>
                      <w:rFonts w:ascii="Times New Roman" w:eastAsia="Times New Roman" w:hAnsi="Times New Roman" w:cs="Times New Roman"/>
                      <w:color w:val="FF0000"/>
                      <w:sz w:val="18"/>
                      <w:szCs w:val="18"/>
                    </w:rPr>
                  </w:pPr>
                  <w:r>
                    <w:rPr>
                      <w:rFonts w:ascii="Times New Roman" w:eastAsia="Times New Roman" w:hAnsi="Times New Roman" w:cs="Times New Roman"/>
                      <w:sz w:val="18"/>
                      <w:szCs w:val="18"/>
                    </w:rPr>
                    <w:t>MR7</w:t>
                  </w:r>
                </w:p>
              </w:tc>
            </w:tr>
            <w:tr w:rsidR="00EF39B3">
              <w:trPr>
                <w:jc w:val="center"/>
              </w:trPr>
              <w:tc>
                <w:tcPr>
                  <w:tcW w:w="86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EF39B3" w:rsidRDefault="00D05897">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3</w:t>
                  </w:r>
                </w:p>
              </w:tc>
              <w:tc>
                <w:tcPr>
                  <w:tcW w:w="570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EF39B3" w:rsidRDefault="00D05897">
                  <w:pPr>
                    <w:rPr>
                      <w:rFonts w:ascii="Times New Roman" w:eastAsia="Times New Roman" w:hAnsi="Times New Roman" w:cs="Times New Roman"/>
                      <w:color w:val="FF0000"/>
                      <w:sz w:val="18"/>
                      <w:szCs w:val="18"/>
                    </w:rPr>
                  </w:pPr>
                  <w:r>
                    <w:rPr>
                      <w:rFonts w:ascii="Times New Roman" w:eastAsia="Times New Roman" w:hAnsi="Times New Roman" w:cs="Times New Roman"/>
                      <w:sz w:val="18"/>
                      <w:szCs w:val="18"/>
                    </w:rPr>
                    <w:t>Able to diagnose alcohol and substance abuse problems, withdrawal and intoxications</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EF39B3" w:rsidRDefault="00D05897">
                  <w:pPr>
                    <w:widowControl w:val="0"/>
                    <w:jc w:val="center"/>
                    <w:rPr>
                      <w:rFonts w:ascii="Times New Roman" w:eastAsia="Times New Roman" w:hAnsi="Times New Roman" w:cs="Times New Roman"/>
                      <w:color w:val="FF0000"/>
                      <w:sz w:val="18"/>
                      <w:szCs w:val="18"/>
                    </w:rPr>
                  </w:pPr>
                  <w:r>
                    <w:rPr>
                      <w:rFonts w:ascii="Times New Roman" w:eastAsia="Times New Roman" w:hAnsi="Times New Roman" w:cs="Times New Roman"/>
                      <w:sz w:val="18"/>
                      <w:szCs w:val="18"/>
                    </w:rPr>
                    <w:t>ED4, ED5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EF39B3" w:rsidRDefault="00D05897">
                  <w:pPr>
                    <w:widowControl w:val="0"/>
                    <w:jc w:val="center"/>
                    <w:rPr>
                      <w:rFonts w:ascii="Times New Roman" w:eastAsia="Times New Roman" w:hAnsi="Times New Roman" w:cs="Times New Roman"/>
                      <w:color w:val="FF0000"/>
                      <w:sz w:val="18"/>
                      <w:szCs w:val="18"/>
                    </w:rPr>
                  </w:pPr>
                  <w:r>
                    <w:rPr>
                      <w:rFonts w:ascii="Times New Roman" w:eastAsia="Times New Roman" w:hAnsi="Times New Roman" w:cs="Times New Roman"/>
                      <w:sz w:val="18"/>
                      <w:szCs w:val="18"/>
                    </w:rPr>
                    <w:t>MR7</w:t>
                  </w:r>
                </w:p>
              </w:tc>
            </w:tr>
            <w:tr w:rsidR="00EF39B3">
              <w:trPr>
                <w:jc w:val="center"/>
              </w:trPr>
              <w:tc>
                <w:tcPr>
                  <w:tcW w:w="86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EF39B3" w:rsidRDefault="00D05897">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4</w:t>
                  </w:r>
                </w:p>
              </w:tc>
              <w:tc>
                <w:tcPr>
                  <w:tcW w:w="570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EF39B3" w:rsidRDefault="00D05897">
                  <w:pPr>
                    <w:widowControl w:val="0"/>
                    <w:rPr>
                      <w:rFonts w:ascii="Times New Roman" w:eastAsia="Times New Roman" w:hAnsi="Times New Roman" w:cs="Times New Roman"/>
                      <w:color w:val="FF0000"/>
                      <w:sz w:val="18"/>
                      <w:szCs w:val="18"/>
                    </w:rPr>
                  </w:pPr>
                  <w:r>
                    <w:rPr>
                      <w:rFonts w:ascii="Times New Roman" w:eastAsia="Times New Roman" w:hAnsi="Times New Roman" w:cs="Times New Roman"/>
                      <w:sz w:val="18"/>
                      <w:szCs w:val="18"/>
                    </w:rPr>
                    <w:t>Able to diagnose psychiatric disorders</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EF39B3" w:rsidRDefault="00D05897">
                  <w:pPr>
                    <w:widowControl w:val="0"/>
                    <w:jc w:val="center"/>
                    <w:rPr>
                      <w:rFonts w:ascii="Times New Roman" w:eastAsia="Times New Roman" w:hAnsi="Times New Roman" w:cs="Times New Roman"/>
                      <w:color w:val="FF0000"/>
                      <w:sz w:val="18"/>
                      <w:szCs w:val="18"/>
                    </w:rPr>
                  </w:pPr>
                  <w:r>
                    <w:rPr>
                      <w:rFonts w:ascii="Times New Roman" w:eastAsia="Times New Roman" w:hAnsi="Times New Roman" w:cs="Times New Roman"/>
                      <w:sz w:val="18"/>
                      <w:szCs w:val="18"/>
                    </w:rPr>
                    <w:t>ED4, ED5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EF39B3" w:rsidRDefault="00D05897">
                  <w:pPr>
                    <w:widowControl w:val="0"/>
                    <w:jc w:val="center"/>
                    <w:rPr>
                      <w:rFonts w:ascii="Times New Roman" w:eastAsia="Times New Roman" w:hAnsi="Times New Roman" w:cs="Times New Roman"/>
                      <w:color w:val="FF0000"/>
                      <w:sz w:val="18"/>
                      <w:szCs w:val="18"/>
                    </w:rPr>
                  </w:pPr>
                  <w:r>
                    <w:rPr>
                      <w:rFonts w:ascii="Times New Roman" w:eastAsia="Times New Roman" w:hAnsi="Times New Roman" w:cs="Times New Roman"/>
                      <w:sz w:val="18"/>
                      <w:szCs w:val="18"/>
                    </w:rPr>
                    <w:t>MR7</w:t>
                  </w:r>
                </w:p>
              </w:tc>
            </w:tr>
            <w:tr w:rsidR="00EF39B3">
              <w:trPr>
                <w:jc w:val="center"/>
              </w:trPr>
              <w:tc>
                <w:tcPr>
                  <w:tcW w:w="86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EF39B3" w:rsidRDefault="00EF39B3">
                  <w:pPr>
                    <w:widowControl w:val="0"/>
                    <w:jc w:val="center"/>
                    <w:rPr>
                      <w:rFonts w:ascii="Times New Roman" w:eastAsia="Times New Roman" w:hAnsi="Times New Roman" w:cs="Times New Roman"/>
                      <w:b/>
                      <w:sz w:val="18"/>
                      <w:szCs w:val="18"/>
                    </w:rPr>
                  </w:pPr>
                </w:p>
              </w:tc>
              <w:tc>
                <w:tcPr>
                  <w:tcW w:w="570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EF39B3" w:rsidRDefault="00EF39B3">
                  <w:pPr>
                    <w:widowControl w:val="0"/>
                    <w:rPr>
                      <w:rFonts w:ascii="Times New Roman" w:eastAsia="Times New Roman" w:hAnsi="Times New Roman" w:cs="Times New Roman"/>
                      <w:color w:val="FF0000"/>
                      <w:sz w:val="18"/>
                      <w:szCs w:val="18"/>
                    </w:rPr>
                  </w:pP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EF39B3" w:rsidRDefault="00EF39B3">
                  <w:pPr>
                    <w:widowControl w:val="0"/>
                    <w:jc w:val="center"/>
                    <w:rPr>
                      <w:rFonts w:ascii="Times New Roman" w:eastAsia="Times New Roman" w:hAnsi="Times New Roman" w:cs="Times New Roman"/>
                      <w:color w:val="FF0000"/>
                      <w:sz w:val="18"/>
                      <w:szCs w:val="18"/>
                    </w:rPr>
                  </w:pP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EF39B3" w:rsidRDefault="00EF39B3">
                  <w:pPr>
                    <w:widowControl w:val="0"/>
                    <w:jc w:val="center"/>
                    <w:rPr>
                      <w:rFonts w:ascii="Times New Roman" w:eastAsia="Times New Roman" w:hAnsi="Times New Roman" w:cs="Times New Roman"/>
                      <w:color w:val="FF0000"/>
                      <w:sz w:val="18"/>
                      <w:szCs w:val="18"/>
                    </w:rPr>
                  </w:pPr>
                </w:p>
              </w:tc>
            </w:tr>
          </w:tbl>
          <w:p w:rsidR="00EF39B3" w:rsidRDefault="00EF39B3">
            <w:pPr>
              <w:widowControl w:val="0"/>
              <w:jc w:val="center"/>
              <w:rPr>
                <w:b/>
                <w:sz w:val="18"/>
                <w:szCs w:val="18"/>
              </w:rPr>
            </w:pPr>
          </w:p>
        </w:tc>
      </w:tr>
    </w:tbl>
    <w:p w:rsidR="00EF39B3" w:rsidRDefault="00EF39B3">
      <w:pPr>
        <w:rPr>
          <w:b/>
        </w:rPr>
      </w:pPr>
    </w:p>
    <w:p w:rsidR="00EF39B3" w:rsidRDefault="00EF39B3">
      <w:pPr>
        <w:rPr>
          <w:b/>
        </w:rPr>
      </w:pPr>
    </w:p>
    <w:p w:rsidR="00EF39B3" w:rsidRDefault="00EF39B3">
      <w:pPr>
        <w:rPr>
          <w:b/>
        </w:rPr>
      </w:pPr>
      <w:bookmarkStart w:id="1" w:name="_gjdgxs" w:colFirst="0" w:colLast="0"/>
      <w:bookmarkEnd w:id="1"/>
    </w:p>
    <w:p w:rsidR="00EF39B3" w:rsidRDefault="00EF39B3">
      <w:pPr>
        <w:rPr>
          <w:b/>
        </w:rPr>
      </w:pPr>
    </w:p>
    <w:p w:rsidR="00EF39B3" w:rsidRDefault="00EF39B3">
      <w:pPr>
        <w:rPr>
          <w:b/>
        </w:rPr>
      </w:pPr>
    </w:p>
    <w:tbl>
      <w:tblPr>
        <w:tblStyle w:val="a7"/>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EF39B3">
        <w:trPr>
          <w:trHeight w:val="420"/>
          <w:jc w:val="center"/>
        </w:trPr>
        <w:tc>
          <w:tcPr>
            <w:tcW w:w="9029" w:type="dxa"/>
            <w:shd w:val="clear" w:color="auto" w:fill="D9D9D9"/>
            <w:tcMar>
              <w:top w:w="100" w:type="dxa"/>
              <w:left w:w="100" w:type="dxa"/>
              <w:bottom w:w="100" w:type="dxa"/>
              <w:right w:w="100" w:type="dxa"/>
            </w:tcMar>
            <w:vAlign w:val="center"/>
          </w:tcPr>
          <w:p w:rsidR="00EF39B3" w:rsidRDefault="00D05897">
            <w:pPr>
              <w:widowControl w:val="0"/>
              <w:spacing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GENERAL COMPETENCIES:</w:t>
            </w:r>
          </w:p>
        </w:tc>
      </w:tr>
      <w:tr w:rsidR="00EF39B3">
        <w:trPr>
          <w:trHeight w:val="380"/>
          <w:jc w:val="center"/>
        </w:trPr>
        <w:tc>
          <w:tcPr>
            <w:tcW w:w="9029" w:type="dxa"/>
            <w:shd w:val="clear" w:color="auto" w:fill="auto"/>
            <w:tcMar>
              <w:top w:w="100" w:type="dxa"/>
              <w:left w:w="100" w:type="dxa"/>
              <w:bottom w:w="100" w:type="dxa"/>
              <w:right w:w="100" w:type="dxa"/>
            </w:tcMar>
            <w:vAlign w:val="center"/>
          </w:tcPr>
          <w:p w:rsidR="00EF39B3" w:rsidRDefault="00D05897">
            <w:pPr>
              <w:numPr>
                <w:ilvl w:val="0"/>
                <w:numId w:val="1"/>
              </w:numPr>
              <w:spacing w:line="240" w:lineRule="auto"/>
              <w:jc w:val="both"/>
              <w:rPr>
                <w:b/>
                <w:sz w:val="20"/>
                <w:szCs w:val="20"/>
              </w:rPr>
            </w:pPr>
            <w:r>
              <w:rPr>
                <w:sz w:val="20"/>
                <w:szCs w:val="20"/>
              </w:rPr>
              <w:t>Productive</w:t>
            </w:r>
          </w:p>
          <w:p w:rsidR="00EF39B3" w:rsidRDefault="00D05897">
            <w:pPr>
              <w:numPr>
                <w:ilvl w:val="0"/>
                <w:numId w:val="1"/>
              </w:numPr>
              <w:spacing w:line="240" w:lineRule="auto"/>
              <w:rPr>
                <w:sz w:val="20"/>
                <w:szCs w:val="20"/>
              </w:rPr>
            </w:pPr>
            <w:r>
              <w:rPr>
                <w:sz w:val="20"/>
                <w:szCs w:val="20"/>
              </w:rPr>
              <w:t>Rational</w:t>
            </w:r>
          </w:p>
          <w:p w:rsidR="00EF39B3" w:rsidRDefault="00D05897">
            <w:pPr>
              <w:numPr>
                <w:ilvl w:val="0"/>
                <w:numId w:val="1"/>
              </w:numPr>
              <w:spacing w:line="240" w:lineRule="auto"/>
              <w:rPr>
                <w:sz w:val="20"/>
                <w:szCs w:val="20"/>
              </w:rPr>
            </w:pPr>
            <w:r>
              <w:rPr>
                <w:sz w:val="20"/>
                <w:szCs w:val="20"/>
              </w:rPr>
              <w:t>Creative</w:t>
            </w:r>
          </w:p>
          <w:p w:rsidR="00EF39B3" w:rsidRDefault="00D05897">
            <w:pPr>
              <w:numPr>
                <w:ilvl w:val="0"/>
                <w:numId w:val="1"/>
              </w:numPr>
              <w:spacing w:line="240" w:lineRule="auto"/>
              <w:rPr>
                <w:sz w:val="20"/>
                <w:szCs w:val="20"/>
              </w:rPr>
            </w:pPr>
            <w:r>
              <w:rPr>
                <w:sz w:val="20"/>
                <w:szCs w:val="20"/>
              </w:rPr>
              <w:t>Ethical</w:t>
            </w:r>
          </w:p>
          <w:p w:rsidR="00EF39B3" w:rsidRDefault="00D05897">
            <w:pPr>
              <w:numPr>
                <w:ilvl w:val="0"/>
                <w:numId w:val="1"/>
              </w:numPr>
              <w:spacing w:line="240" w:lineRule="auto"/>
              <w:rPr>
                <w:sz w:val="20"/>
                <w:szCs w:val="20"/>
              </w:rPr>
            </w:pPr>
            <w:r>
              <w:rPr>
                <w:sz w:val="20"/>
                <w:szCs w:val="20"/>
              </w:rPr>
              <w:t>Respectful to differences</w:t>
            </w:r>
          </w:p>
          <w:p w:rsidR="00EF39B3" w:rsidRDefault="00D05897">
            <w:pPr>
              <w:numPr>
                <w:ilvl w:val="0"/>
                <w:numId w:val="1"/>
              </w:numPr>
              <w:spacing w:line="240" w:lineRule="auto"/>
              <w:rPr>
                <w:sz w:val="20"/>
                <w:szCs w:val="20"/>
              </w:rPr>
            </w:pPr>
            <w:r>
              <w:rPr>
                <w:sz w:val="20"/>
                <w:szCs w:val="20"/>
              </w:rPr>
              <w:t>Sensitive to social issues</w:t>
            </w:r>
          </w:p>
          <w:p w:rsidR="00EF39B3" w:rsidRDefault="00D05897">
            <w:pPr>
              <w:numPr>
                <w:ilvl w:val="0"/>
                <w:numId w:val="1"/>
              </w:numPr>
              <w:spacing w:line="240" w:lineRule="auto"/>
              <w:rPr>
                <w:sz w:val="20"/>
                <w:szCs w:val="20"/>
              </w:rPr>
            </w:pPr>
            <w:r>
              <w:rPr>
                <w:sz w:val="20"/>
                <w:szCs w:val="20"/>
              </w:rPr>
              <w:t>able to use own language effectively</w:t>
            </w:r>
          </w:p>
          <w:p w:rsidR="00EF39B3" w:rsidRDefault="00D05897">
            <w:pPr>
              <w:numPr>
                <w:ilvl w:val="0"/>
                <w:numId w:val="1"/>
              </w:numPr>
              <w:spacing w:line="240" w:lineRule="auto"/>
              <w:rPr>
                <w:sz w:val="20"/>
                <w:szCs w:val="20"/>
              </w:rPr>
            </w:pPr>
            <w:r>
              <w:rPr>
                <w:sz w:val="20"/>
                <w:szCs w:val="20"/>
              </w:rPr>
              <w:t>Sensitive to environment</w:t>
            </w:r>
          </w:p>
          <w:p w:rsidR="00EF39B3" w:rsidRDefault="00D05897">
            <w:pPr>
              <w:numPr>
                <w:ilvl w:val="0"/>
                <w:numId w:val="1"/>
              </w:numPr>
              <w:spacing w:line="240" w:lineRule="auto"/>
              <w:rPr>
                <w:sz w:val="20"/>
                <w:szCs w:val="20"/>
              </w:rPr>
            </w:pPr>
            <w:r>
              <w:rPr>
                <w:sz w:val="20"/>
                <w:szCs w:val="20"/>
              </w:rPr>
              <w:t>Able to use a foreign language effectively</w:t>
            </w:r>
          </w:p>
          <w:p w:rsidR="00EF39B3" w:rsidRDefault="00D05897">
            <w:pPr>
              <w:numPr>
                <w:ilvl w:val="0"/>
                <w:numId w:val="1"/>
              </w:numPr>
              <w:spacing w:line="240" w:lineRule="auto"/>
              <w:rPr>
                <w:sz w:val="20"/>
                <w:szCs w:val="20"/>
              </w:rPr>
            </w:pPr>
            <w:r>
              <w:rPr>
                <w:sz w:val="20"/>
                <w:szCs w:val="20"/>
              </w:rPr>
              <w:t>Able to adapt to different social roles in various situations</w:t>
            </w:r>
          </w:p>
          <w:p w:rsidR="00EF39B3" w:rsidRDefault="00D05897">
            <w:pPr>
              <w:numPr>
                <w:ilvl w:val="0"/>
                <w:numId w:val="1"/>
              </w:numPr>
              <w:spacing w:line="240" w:lineRule="auto"/>
              <w:rPr>
                <w:sz w:val="20"/>
                <w:szCs w:val="20"/>
              </w:rPr>
            </w:pPr>
            <w:r>
              <w:rPr>
                <w:sz w:val="20"/>
                <w:szCs w:val="20"/>
              </w:rPr>
              <w:t>Able to work as a team member</w:t>
            </w:r>
          </w:p>
          <w:p w:rsidR="00EF39B3" w:rsidRDefault="00D05897">
            <w:pPr>
              <w:numPr>
                <w:ilvl w:val="0"/>
                <w:numId w:val="1"/>
              </w:numPr>
              <w:spacing w:line="240" w:lineRule="auto"/>
              <w:rPr>
                <w:sz w:val="20"/>
                <w:szCs w:val="20"/>
              </w:rPr>
            </w:pPr>
            <w:r>
              <w:rPr>
                <w:sz w:val="20"/>
                <w:szCs w:val="20"/>
              </w:rPr>
              <w:t>Able to use time effectively</w:t>
            </w:r>
          </w:p>
          <w:p w:rsidR="00EF39B3" w:rsidRDefault="00D05897">
            <w:pPr>
              <w:numPr>
                <w:ilvl w:val="0"/>
                <w:numId w:val="1"/>
              </w:numPr>
              <w:spacing w:line="240" w:lineRule="auto"/>
              <w:rPr>
                <w:rFonts w:ascii="Times New Roman" w:eastAsia="Times New Roman" w:hAnsi="Times New Roman" w:cs="Times New Roman"/>
                <w:sz w:val="20"/>
                <w:szCs w:val="20"/>
              </w:rPr>
            </w:pPr>
            <w:r>
              <w:rPr>
                <w:sz w:val="20"/>
                <w:szCs w:val="20"/>
              </w:rPr>
              <w:t>Hav</w:t>
            </w:r>
            <w:r>
              <w:rPr>
                <w:sz w:val="20"/>
                <w:szCs w:val="20"/>
              </w:rPr>
              <w:t>ing a critical mind</w:t>
            </w:r>
          </w:p>
        </w:tc>
      </w:tr>
    </w:tbl>
    <w:p w:rsidR="00EF39B3" w:rsidRDefault="00EF39B3">
      <w:pPr>
        <w:rPr>
          <w:b/>
        </w:rPr>
      </w:pPr>
    </w:p>
    <w:p w:rsidR="00EF39B3" w:rsidRDefault="00EF39B3">
      <w:pPr>
        <w:rPr>
          <w:b/>
        </w:rPr>
      </w:pPr>
    </w:p>
    <w:tbl>
      <w:tblPr>
        <w:tblStyle w:val="a8"/>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EF39B3">
        <w:trPr>
          <w:trHeight w:val="420"/>
          <w:jc w:val="center"/>
        </w:trPr>
        <w:tc>
          <w:tcPr>
            <w:tcW w:w="9029" w:type="dxa"/>
            <w:shd w:val="clear" w:color="auto" w:fill="D9D9D9"/>
            <w:tcMar>
              <w:top w:w="100" w:type="dxa"/>
              <w:left w:w="100" w:type="dxa"/>
              <w:bottom w:w="100" w:type="dxa"/>
              <w:right w:w="100" w:type="dxa"/>
            </w:tcMar>
            <w:vAlign w:val="center"/>
          </w:tcPr>
          <w:p w:rsidR="00EF39B3" w:rsidRDefault="00D05897">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COURSE CONTENTS</w:t>
            </w:r>
          </w:p>
        </w:tc>
      </w:tr>
      <w:tr w:rsidR="00EF39B3">
        <w:trPr>
          <w:trHeight w:val="380"/>
          <w:jc w:val="center"/>
        </w:trPr>
        <w:tc>
          <w:tcPr>
            <w:tcW w:w="9029" w:type="dxa"/>
            <w:shd w:val="clear" w:color="auto" w:fill="auto"/>
            <w:tcMar>
              <w:top w:w="100" w:type="dxa"/>
              <w:left w:w="100" w:type="dxa"/>
              <w:bottom w:w="100" w:type="dxa"/>
              <w:right w:w="100" w:type="dxa"/>
            </w:tcMar>
            <w:vAlign w:val="center"/>
          </w:tcPr>
          <w:p w:rsidR="00EF39B3" w:rsidRDefault="00D05897">
            <w:pPr>
              <w:rPr>
                <w:rFonts w:ascii="Times New Roman" w:eastAsia="Times New Roman" w:hAnsi="Times New Roman" w:cs="Times New Roman"/>
                <w:b/>
                <w:sz w:val="18"/>
                <w:szCs w:val="18"/>
              </w:rPr>
            </w:pPr>
            <w:r>
              <w:rPr>
                <w:rFonts w:ascii="Times New Roman" w:eastAsia="Times New Roman" w:hAnsi="Times New Roman" w:cs="Times New Roman"/>
                <w:sz w:val="18"/>
                <w:szCs w:val="18"/>
              </w:rPr>
              <w:t>Psychiatric disorders are one of the most common health problem in general public and patients who admitted to hospital settings. These disorder may lead life treatining conditions as weel as they can cause serious social and occupational problems. In psyc</w:t>
            </w:r>
            <w:r>
              <w:rPr>
                <w:rFonts w:ascii="Times New Roman" w:eastAsia="Times New Roman" w:hAnsi="Times New Roman" w:cs="Times New Roman"/>
                <w:sz w:val="18"/>
                <w:szCs w:val="18"/>
              </w:rPr>
              <w:t xml:space="preserve">hiatry clerckship our aim is to provide clinical and practical knowledge to gaining necessary skills for differential diagnosis and medical reasoning through real patients and/or scenarios.   </w:t>
            </w:r>
          </w:p>
        </w:tc>
      </w:tr>
    </w:tbl>
    <w:p w:rsidR="00EF39B3" w:rsidRDefault="00EF39B3">
      <w:pPr>
        <w:rPr>
          <w:b/>
        </w:rPr>
      </w:pPr>
    </w:p>
    <w:p w:rsidR="00EF39B3" w:rsidRDefault="00EF39B3">
      <w:pPr>
        <w:rPr>
          <w:b/>
        </w:rPr>
      </w:pPr>
    </w:p>
    <w:tbl>
      <w:tblPr>
        <w:tblStyle w:val="a9"/>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EF39B3">
        <w:trPr>
          <w:trHeight w:val="420"/>
          <w:jc w:val="center"/>
        </w:trPr>
        <w:tc>
          <w:tcPr>
            <w:tcW w:w="9029" w:type="dxa"/>
            <w:shd w:val="clear" w:color="auto" w:fill="D9D9D9"/>
            <w:tcMar>
              <w:top w:w="100" w:type="dxa"/>
              <w:left w:w="100" w:type="dxa"/>
              <w:bottom w:w="100" w:type="dxa"/>
              <w:right w:w="100" w:type="dxa"/>
            </w:tcMar>
            <w:vAlign w:val="center"/>
          </w:tcPr>
          <w:p w:rsidR="00EF39B3" w:rsidRDefault="00D05897">
            <w:pPr>
              <w:widowControl w:val="0"/>
              <w:jc w:val="center"/>
              <w:rPr>
                <w:b/>
                <w:sz w:val="18"/>
                <w:szCs w:val="18"/>
              </w:rPr>
            </w:pPr>
            <w:r>
              <w:rPr>
                <w:b/>
                <w:sz w:val="18"/>
                <w:szCs w:val="18"/>
              </w:rPr>
              <w:t>COURSE TEXTBOOKS AND SUPPLEMENTARY READINGS</w:t>
            </w:r>
          </w:p>
        </w:tc>
      </w:tr>
      <w:tr w:rsidR="00EF39B3">
        <w:trPr>
          <w:trHeight w:val="1089"/>
          <w:jc w:val="center"/>
        </w:trPr>
        <w:tc>
          <w:tcPr>
            <w:tcW w:w="9029" w:type="dxa"/>
            <w:shd w:val="clear" w:color="auto" w:fill="auto"/>
            <w:tcMar>
              <w:top w:w="100" w:type="dxa"/>
              <w:left w:w="100" w:type="dxa"/>
              <w:bottom w:w="100" w:type="dxa"/>
              <w:right w:w="100" w:type="dxa"/>
            </w:tcMar>
            <w:vAlign w:val="center"/>
          </w:tcPr>
          <w:p w:rsidR="00EF39B3" w:rsidRDefault="00D05897">
            <w:pPr>
              <w:widowControl w:val="0"/>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Textbooks</w:t>
            </w:r>
          </w:p>
          <w:p w:rsidR="00EF39B3" w:rsidRDefault="00D05897">
            <w:pPr>
              <w:jc w:val="both"/>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Kaplan and Sadock's Synopsis of Psychiatry: Behavioral Sciences/Clinical Psychiatry Eleventh Edition</w:t>
            </w:r>
          </w:p>
          <w:p w:rsidR="00EF39B3" w:rsidRDefault="00D05897">
            <w:pPr>
              <w:jc w:val="both"/>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Massachusetts General Hospital Comprehensive Clinical Psychiatry 2nd Edition</w:t>
            </w:r>
          </w:p>
          <w:p w:rsidR="00EF39B3" w:rsidRDefault="00D05897">
            <w:pPr>
              <w:jc w:val="both"/>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Introductory Textbook of Psychiatry. Black DW, Andreasen NC. American Psychiatric Publishing 2010</w:t>
            </w:r>
          </w:p>
          <w:p w:rsidR="00EF39B3" w:rsidRDefault="00EF39B3">
            <w:pPr>
              <w:widowControl w:val="0"/>
              <w:rPr>
                <w:rFonts w:ascii="Times New Roman" w:eastAsia="Times New Roman" w:hAnsi="Times New Roman" w:cs="Times New Roman"/>
                <w:color w:val="000000"/>
                <w:sz w:val="14"/>
                <w:szCs w:val="14"/>
              </w:rPr>
            </w:pPr>
          </w:p>
          <w:p w:rsidR="00EF39B3" w:rsidRDefault="00D05897">
            <w:pPr>
              <w:widowControl w:val="0"/>
              <w:rPr>
                <w:sz w:val="14"/>
                <w:szCs w:val="14"/>
              </w:rPr>
            </w:pPr>
            <w:r>
              <w:rPr>
                <w:rFonts w:ascii="Times New Roman" w:eastAsia="Times New Roman" w:hAnsi="Times New Roman" w:cs="Times New Roman"/>
                <w:b/>
                <w:color w:val="000000"/>
                <w:sz w:val="18"/>
                <w:szCs w:val="18"/>
              </w:rPr>
              <w:t xml:space="preserve">Supplemantary  Readings </w:t>
            </w:r>
            <w:r>
              <w:rPr>
                <w:rFonts w:ascii="Times New Roman" w:eastAsia="Times New Roman" w:hAnsi="Times New Roman" w:cs="Times New Roman"/>
                <w:color w:val="000000"/>
                <w:sz w:val="14"/>
                <w:szCs w:val="14"/>
              </w:rPr>
              <w:br/>
            </w:r>
            <w:r>
              <w:rPr>
                <w:rFonts w:ascii="Times New Roman" w:eastAsia="Times New Roman" w:hAnsi="Times New Roman" w:cs="Times New Roman"/>
                <w:color w:val="000000"/>
                <w:sz w:val="18"/>
                <w:szCs w:val="18"/>
                <w:highlight w:val="white"/>
              </w:rPr>
              <w:t>Stahl’ın Psychopharmacology</w:t>
            </w:r>
          </w:p>
        </w:tc>
      </w:tr>
    </w:tbl>
    <w:p w:rsidR="00EF39B3" w:rsidRDefault="00EF39B3">
      <w:pPr>
        <w:rPr>
          <w:b/>
        </w:rPr>
      </w:pPr>
    </w:p>
    <w:p w:rsidR="00EF39B3" w:rsidRDefault="00EF39B3">
      <w:pPr>
        <w:rPr>
          <w:b/>
        </w:rPr>
      </w:pPr>
    </w:p>
    <w:tbl>
      <w:tblPr>
        <w:tblStyle w:val="aa"/>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EF39B3">
        <w:trPr>
          <w:trHeight w:val="420"/>
          <w:jc w:val="center"/>
        </w:trPr>
        <w:tc>
          <w:tcPr>
            <w:tcW w:w="9029" w:type="dxa"/>
            <w:shd w:val="clear" w:color="auto" w:fill="D9D9D9"/>
            <w:tcMar>
              <w:top w:w="100" w:type="dxa"/>
              <w:left w:w="100" w:type="dxa"/>
              <w:bottom w:w="100" w:type="dxa"/>
              <w:right w:w="100" w:type="dxa"/>
            </w:tcMar>
            <w:vAlign w:val="center"/>
          </w:tcPr>
          <w:p w:rsidR="00EF39B3" w:rsidRDefault="00D05897">
            <w:pPr>
              <w:widowControl w:val="0"/>
              <w:jc w:val="center"/>
              <w:rPr>
                <w:b/>
                <w:sz w:val="18"/>
                <w:szCs w:val="18"/>
              </w:rPr>
            </w:pPr>
            <w:r>
              <w:rPr>
                <w:b/>
                <w:sz w:val="18"/>
                <w:szCs w:val="18"/>
              </w:rPr>
              <w:t>COURSE ASSESSMENT AND EVALUATION SYSTEM</w:t>
            </w:r>
          </w:p>
        </w:tc>
      </w:tr>
      <w:tr w:rsidR="00EF39B3">
        <w:trPr>
          <w:trHeight w:val="380"/>
          <w:jc w:val="center"/>
        </w:trPr>
        <w:tc>
          <w:tcPr>
            <w:tcW w:w="9029" w:type="dxa"/>
            <w:shd w:val="clear" w:color="auto" w:fill="auto"/>
            <w:tcMar>
              <w:top w:w="100" w:type="dxa"/>
              <w:left w:w="100" w:type="dxa"/>
              <w:bottom w:w="100" w:type="dxa"/>
              <w:right w:w="100" w:type="dxa"/>
            </w:tcMar>
            <w:vAlign w:val="center"/>
          </w:tcPr>
          <w:p w:rsidR="00EF39B3" w:rsidRDefault="00EF39B3">
            <w:pPr>
              <w:widowControl w:val="0"/>
              <w:pBdr>
                <w:top w:val="nil"/>
                <w:left w:val="nil"/>
                <w:bottom w:val="nil"/>
                <w:right w:val="nil"/>
                <w:between w:val="nil"/>
              </w:pBdr>
              <w:spacing w:line="276" w:lineRule="auto"/>
              <w:rPr>
                <w:b/>
                <w:sz w:val="18"/>
                <w:szCs w:val="18"/>
              </w:rPr>
            </w:pPr>
          </w:p>
          <w:tbl>
            <w:tblPr>
              <w:tblStyle w:val="ab"/>
              <w:tblW w:w="7371"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985"/>
              <w:gridCol w:w="1386"/>
            </w:tblGrid>
            <w:tr w:rsidR="00EF39B3">
              <w:trPr>
                <w:trHeight w:val="460"/>
                <w:jc w:val="center"/>
              </w:trPr>
              <w:tc>
                <w:tcPr>
                  <w:tcW w:w="5985" w:type="dxa"/>
                  <w:vAlign w:val="center"/>
                </w:tcPr>
                <w:p w:rsidR="00EF39B3" w:rsidRDefault="00D05897">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Studies during the year</w:t>
                  </w:r>
                </w:p>
              </w:tc>
              <w:tc>
                <w:tcPr>
                  <w:tcW w:w="1386" w:type="dxa"/>
                  <w:vAlign w:val="center"/>
                </w:tcPr>
                <w:p w:rsidR="00EF39B3" w:rsidRDefault="00D05897">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Percent grade</w:t>
                  </w:r>
                </w:p>
              </w:tc>
            </w:tr>
            <w:tr w:rsidR="00EF39B3">
              <w:trPr>
                <w:jc w:val="center"/>
              </w:trPr>
              <w:tc>
                <w:tcPr>
                  <w:tcW w:w="5985" w:type="dxa"/>
                  <w:vAlign w:val="center"/>
                </w:tcPr>
                <w:p w:rsidR="00EF39B3" w:rsidRDefault="00D05897">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 xml:space="preserve">Clerkship Examination </w:t>
                  </w:r>
                </w:p>
              </w:tc>
              <w:tc>
                <w:tcPr>
                  <w:tcW w:w="1386" w:type="dxa"/>
                  <w:vAlign w:val="center"/>
                </w:tcPr>
                <w:p w:rsidR="00EF39B3" w:rsidRDefault="00D05897">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r>
            <w:tr w:rsidR="00EF39B3">
              <w:trPr>
                <w:jc w:val="center"/>
              </w:trPr>
              <w:tc>
                <w:tcPr>
                  <w:tcW w:w="5985" w:type="dxa"/>
                  <w:vAlign w:val="center"/>
                </w:tcPr>
                <w:p w:rsidR="00EF39B3" w:rsidRDefault="00D05897">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 xml:space="preserve">Structured Oral Examination </w:t>
                  </w:r>
                </w:p>
              </w:tc>
              <w:tc>
                <w:tcPr>
                  <w:tcW w:w="1386" w:type="dxa"/>
                  <w:vAlign w:val="center"/>
                </w:tcPr>
                <w:p w:rsidR="00EF39B3" w:rsidRDefault="00D05897">
                  <w:pPr>
                    <w:jc w:val="center"/>
                    <w:rPr>
                      <w:rFonts w:ascii="Times New Roman" w:eastAsia="Times New Roman" w:hAnsi="Times New Roman" w:cs="Times New Roman"/>
                      <w:b/>
                      <w:sz w:val="18"/>
                      <w:szCs w:val="18"/>
                    </w:rPr>
                  </w:pPr>
                  <w:r>
                    <w:rPr>
                      <w:rFonts w:ascii="Times New Roman" w:eastAsia="Times New Roman" w:hAnsi="Times New Roman" w:cs="Times New Roman"/>
                      <w:sz w:val="18"/>
                      <w:szCs w:val="18"/>
                    </w:rPr>
                    <w:t>-</w:t>
                  </w:r>
                </w:p>
              </w:tc>
            </w:tr>
            <w:tr w:rsidR="00EF39B3">
              <w:trPr>
                <w:jc w:val="center"/>
              </w:trPr>
              <w:tc>
                <w:tcPr>
                  <w:tcW w:w="5985" w:type="dxa"/>
                  <w:vAlign w:val="center"/>
                </w:tcPr>
                <w:p w:rsidR="00EF39B3" w:rsidRDefault="00D05897">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ICE (İş Başı Değerlendirme)</w:t>
                  </w:r>
                </w:p>
              </w:tc>
              <w:tc>
                <w:tcPr>
                  <w:tcW w:w="1386" w:type="dxa"/>
                  <w:vAlign w:val="center"/>
                </w:tcPr>
                <w:p w:rsidR="00EF39B3" w:rsidRDefault="00D05897">
                  <w:pPr>
                    <w:jc w:val="center"/>
                    <w:rPr>
                      <w:rFonts w:ascii="Times New Roman" w:eastAsia="Times New Roman" w:hAnsi="Times New Roman" w:cs="Times New Roman"/>
                      <w:b/>
                      <w:sz w:val="18"/>
                      <w:szCs w:val="18"/>
                    </w:rPr>
                  </w:pPr>
                  <w:r>
                    <w:rPr>
                      <w:rFonts w:ascii="Times New Roman" w:eastAsia="Times New Roman" w:hAnsi="Times New Roman" w:cs="Times New Roman"/>
                      <w:sz w:val="18"/>
                      <w:szCs w:val="18"/>
                    </w:rPr>
                    <w:t>100%</w:t>
                  </w:r>
                </w:p>
              </w:tc>
            </w:tr>
            <w:tr w:rsidR="00EF39B3">
              <w:trPr>
                <w:jc w:val="center"/>
              </w:trPr>
              <w:tc>
                <w:tcPr>
                  <w:tcW w:w="5985" w:type="dxa"/>
                  <w:vAlign w:val="center"/>
                </w:tcPr>
                <w:p w:rsidR="00EF39B3" w:rsidRDefault="00D05897">
                  <w:pPr>
                    <w:rPr>
                      <w:rFonts w:ascii="Times New Roman" w:eastAsia="Times New Roman" w:hAnsi="Times New Roman" w:cs="Times New Roman"/>
                      <w:sz w:val="18"/>
                      <w:szCs w:val="18"/>
                    </w:rPr>
                  </w:pPr>
                  <w:r>
                    <w:rPr>
                      <w:rFonts w:ascii="Times New Roman" w:eastAsia="Times New Roman" w:hAnsi="Times New Roman" w:cs="Times New Roman"/>
                      <w:b/>
                      <w:sz w:val="18"/>
                      <w:szCs w:val="18"/>
                    </w:rPr>
                    <w:t>OSCE (Structured Subjective Clinical Examination)</w:t>
                  </w:r>
                </w:p>
              </w:tc>
              <w:tc>
                <w:tcPr>
                  <w:tcW w:w="1386" w:type="dxa"/>
                </w:tcPr>
                <w:p w:rsidR="00EF39B3" w:rsidRDefault="00D05897">
                  <w:pPr>
                    <w:jc w:val="center"/>
                    <w:rPr>
                      <w:rFonts w:ascii="Times New Roman" w:eastAsia="Times New Roman" w:hAnsi="Times New Roman" w:cs="Times New Roman"/>
                      <w:b/>
                      <w:sz w:val="18"/>
                      <w:szCs w:val="18"/>
                    </w:rPr>
                  </w:pPr>
                  <w:r>
                    <w:rPr>
                      <w:rFonts w:ascii="Times New Roman" w:eastAsia="Times New Roman" w:hAnsi="Times New Roman" w:cs="Times New Roman"/>
                      <w:sz w:val="18"/>
                      <w:szCs w:val="18"/>
                    </w:rPr>
                    <w:t>-</w:t>
                  </w:r>
                </w:p>
              </w:tc>
            </w:tr>
            <w:tr w:rsidR="00EF39B3">
              <w:trPr>
                <w:jc w:val="center"/>
              </w:trPr>
              <w:tc>
                <w:tcPr>
                  <w:tcW w:w="5985" w:type="dxa"/>
                  <w:vAlign w:val="center"/>
                </w:tcPr>
                <w:p w:rsidR="00EF39B3" w:rsidRDefault="00D05897">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 xml:space="preserve">Attendance </w:t>
                  </w:r>
                </w:p>
              </w:tc>
              <w:tc>
                <w:tcPr>
                  <w:tcW w:w="1386" w:type="dxa"/>
                </w:tcPr>
                <w:p w:rsidR="00EF39B3" w:rsidRDefault="00D05897">
                  <w:pPr>
                    <w:jc w:val="center"/>
                    <w:rPr>
                      <w:rFonts w:ascii="Times New Roman" w:eastAsia="Times New Roman" w:hAnsi="Times New Roman" w:cs="Times New Roman"/>
                      <w:b/>
                      <w:sz w:val="18"/>
                      <w:szCs w:val="18"/>
                    </w:rPr>
                  </w:pPr>
                  <w:r>
                    <w:rPr>
                      <w:rFonts w:ascii="Times New Roman" w:eastAsia="Times New Roman" w:hAnsi="Times New Roman" w:cs="Times New Roman"/>
                      <w:sz w:val="18"/>
                      <w:szCs w:val="18"/>
                    </w:rPr>
                    <w:t>-</w:t>
                  </w:r>
                </w:p>
              </w:tc>
            </w:tr>
            <w:tr w:rsidR="00EF39B3">
              <w:trPr>
                <w:jc w:val="center"/>
              </w:trPr>
              <w:tc>
                <w:tcPr>
                  <w:tcW w:w="5985" w:type="dxa"/>
                  <w:vAlign w:val="center"/>
                </w:tcPr>
                <w:p w:rsidR="00EF39B3" w:rsidRDefault="00D05897">
                  <w:pPr>
                    <w:rPr>
                      <w:rFonts w:ascii="Times New Roman" w:eastAsia="Times New Roman" w:hAnsi="Times New Roman" w:cs="Times New Roman"/>
                      <w:sz w:val="18"/>
                      <w:szCs w:val="18"/>
                    </w:rPr>
                  </w:pPr>
                  <w:r>
                    <w:rPr>
                      <w:rFonts w:ascii="Times New Roman" w:eastAsia="Times New Roman" w:hAnsi="Times New Roman" w:cs="Times New Roman"/>
                      <w:b/>
                      <w:sz w:val="18"/>
                      <w:szCs w:val="18"/>
                    </w:rPr>
                    <w:t>Laboratory</w:t>
                  </w:r>
                </w:p>
              </w:tc>
              <w:tc>
                <w:tcPr>
                  <w:tcW w:w="1386" w:type="dxa"/>
                </w:tcPr>
                <w:p w:rsidR="00EF39B3" w:rsidRDefault="00D05897">
                  <w:pPr>
                    <w:jc w:val="center"/>
                    <w:rPr>
                      <w:rFonts w:ascii="Times New Roman" w:eastAsia="Times New Roman" w:hAnsi="Times New Roman" w:cs="Times New Roman"/>
                      <w:b/>
                      <w:sz w:val="18"/>
                      <w:szCs w:val="18"/>
                    </w:rPr>
                  </w:pPr>
                  <w:r>
                    <w:rPr>
                      <w:rFonts w:ascii="Times New Roman" w:eastAsia="Times New Roman" w:hAnsi="Times New Roman" w:cs="Times New Roman"/>
                      <w:sz w:val="18"/>
                      <w:szCs w:val="18"/>
                    </w:rPr>
                    <w:t>-</w:t>
                  </w:r>
                </w:p>
              </w:tc>
            </w:tr>
            <w:tr w:rsidR="00EF39B3">
              <w:trPr>
                <w:jc w:val="center"/>
              </w:trPr>
              <w:tc>
                <w:tcPr>
                  <w:tcW w:w="5985" w:type="dxa"/>
                  <w:vAlign w:val="center"/>
                </w:tcPr>
                <w:p w:rsidR="00EF39B3" w:rsidRDefault="00D05897">
                  <w:pPr>
                    <w:rPr>
                      <w:rFonts w:ascii="Times New Roman" w:eastAsia="Times New Roman" w:hAnsi="Times New Roman" w:cs="Times New Roman"/>
                      <w:sz w:val="18"/>
                      <w:szCs w:val="18"/>
                    </w:rPr>
                  </w:pPr>
                  <w:r>
                    <w:rPr>
                      <w:rFonts w:ascii="Times New Roman" w:eastAsia="Times New Roman" w:hAnsi="Times New Roman" w:cs="Times New Roman"/>
                      <w:b/>
                      <w:sz w:val="18"/>
                      <w:szCs w:val="18"/>
                    </w:rPr>
                    <w:t>Clinical Practice</w:t>
                  </w:r>
                </w:p>
              </w:tc>
              <w:tc>
                <w:tcPr>
                  <w:tcW w:w="1386" w:type="dxa"/>
                </w:tcPr>
                <w:p w:rsidR="00EF39B3" w:rsidRDefault="00D05897">
                  <w:pPr>
                    <w:jc w:val="center"/>
                    <w:rPr>
                      <w:rFonts w:ascii="Times New Roman" w:eastAsia="Times New Roman" w:hAnsi="Times New Roman" w:cs="Times New Roman"/>
                      <w:b/>
                      <w:sz w:val="18"/>
                      <w:szCs w:val="18"/>
                    </w:rPr>
                  </w:pPr>
                  <w:r>
                    <w:rPr>
                      <w:rFonts w:ascii="Times New Roman" w:eastAsia="Times New Roman" w:hAnsi="Times New Roman" w:cs="Times New Roman"/>
                      <w:sz w:val="18"/>
                      <w:szCs w:val="18"/>
                    </w:rPr>
                    <w:t>-</w:t>
                  </w:r>
                </w:p>
              </w:tc>
            </w:tr>
            <w:tr w:rsidR="00EF39B3">
              <w:trPr>
                <w:jc w:val="center"/>
              </w:trPr>
              <w:tc>
                <w:tcPr>
                  <w:tcW w:w="5985" w:type="dxa"/>
                  <w:vAlign w:val="center"/>
                </w:tcPr>
                <w:p w:rsidR="00EF39B3" w:rsidRDefault="00D05897">
                  <w:pPr>
                    <w:rPr>
                      <w:rFonts w:ascii="Times New Roman" w:eastAsia="Times New Roman" w:hAnsi="Times New Roman" w:cs="Times New Roman"/>
                      <w:sz w:val="18"/>
                      <w:szCs w:val="18"/>
                    </w:rPr>
                  </w:pPr>
                  <w:r>
                    <w:rPr>
                      <w:rFonts w:ascii="Times New Roman" w:eastAsia="Times New Roman" w:hAnsi="Times New Roman" w:cs="Times New Roman"/>
                      <w:b/>
                      <w:sz w:val="18"/>
                      <w:szCs w:val="18"/>
                    </w:rPr>
                    <w:t>Field study</w:t>
                  </w:r>
                </w:p>
              </w:tc>
              <w:tc>
                <w:tcPr>
                  <w:tcW w:w="1386" w:type="dxa"/>
                </w:tcPr>
                <w:p w:rsidR="00EF39B3" w:rsidRDefault="00D05897">
                  <w:pPr>
                    <w:jc w:val="center"/>
                    <w:rPr>
                      <w:rFonts w:ascii="Times New Roman" w:eastAsia="Times New Roman" w:hAnsi="Times New Roman" w:cs="Times New Roman"/>
                      <w:b/>
                      <w:sz w:val="18"/>
                      <w:szCs w:val="18"/>
                    </w:rPr>
                  </w:pPr>
                  <w:r>
                    <w:rPr>
                      <w:rFonts w:ascii="Times New Roman" w:eastAsia="Times New Roman" w:hAnsi="Times New Roman" w:cs="Times New Roman"/>
                      <w:sz w:val="18"/>
                      <w:szCs w:val="18"/>
                    </w:rPr>
                    <w:t>-</w:t>
                  </w:r>
                </w:p>
              </w:tc>
            </w:tr>
            <w:tr w:rsidR="00EF39B3">
              <w:trPr>
                <w:jc w:val="center"/>
              </w:trPr>
              <w:tc>
                <w:tcPr>
                  <w:tcW w:w="5985" w:type="dxa"/>
                  <w:vAlign w:val="center"/>
                </w:tcPr>
                <w:p w:rsidR="00EF39B3" w:rsidRDefault="00D05897">
                  <w:pPr>
                    <w:rPr>
                      <w:rFonts w:ascii="Times New Roman" w:eastAsia="Times New Roman" w:hAnsi="Times New Roman" w:cs="Times New Roman"/>
                      <w:sz w:val="18"/>
                      <w:szCs w:val="18"/>
                    </w:rPr>
                  </w:pPr>
                  <w:r>
                    <w:rPr>
                      <w:rFonts w:ascii="Times New Roman" w:eastAsia="Times New Roman" w:hAnsi="Times New Roman" w:cs="Times New Roman"/>
                      <w:b/>
                      <w:sz w:val="18"/>
                      <w:szCs w:val="18"/>
                    </w:rPr>
                    <w:t>Lesson Specific Internship</w:t>
                  </w:r>
                  <w:r>
                    <w:rPr>
                      <w:rFonts w:ascii="Times New Roman" w:eastAsia="Times New Roman" w:hAnsi="Times New Roman" w:cs="Times New Roman"/>
                      <w:sz w:val="18"/>
                      <w:szCs w:val="18"/>
                    </w:rPr>
                    <w:t xml:space="preserve"> (if there is) </w:t>
                  </w:r>
                </w:p>
              </w:tc>
              <w:tc>
                <w:tcPr>
                  <w:tcW w:w="1386" w:type="dxa"/>
                </w:tcPr>
                <w:p w:rsidR="00EF39B3" w:rsidRDefault="00D05897">
                  <w:pPr>
                    <w:jc w:val="center"/>
                    <w:rPr>
                      <w:rFonts w:ascii="Times New Roman" w:eastAsia="Times New Roman" w:hAnsi="Times New Roman" w:cs="Times New Roman"/>
                      <w:b/>
                      <w:sz w:val="18"/>
                      <w:szCs w:val="18"/>
                    </w:rPr>
                  </w:pPr>
                  <w:r>
                    <w:rPr>
                      <w:rFonts w:ascii="Times New Roman" w:eastAsia="Times New Roman" w:hAnsi="Times New Roman" w:cs="Times New Roman"/>
                      <w:sz w:val="18"/>
                      <w:szCs w:val="18"/>
                    </w:rPr>
                    <w:t>-</w:t>
                  </w:r>
                </w:p>
              </w:tc>
            </w:tr>
            <w:tr w:rsidR="00EF39B3">
              <w:trPr>
                <w:jc w:val="center"/>
              </w:trPr>
              <w:tc>
                <w:tcPr>
                  <w:tcW w:w="5985" w:type="dxa"/>
                  <w:vAlign w:val="center"/>
                </w:tcPr>
                <w:p w:rsidR="00EF39B3" w:rsidRDefault="00D05897">
                  <w:pPr>
                    <w:rPr>
                      <w:rFonts w:ascii="Times New Roman" w:eastAsia="Times New Roman" w:hAnsi="Times New Roman" w:cs="Times New Roman"/>
                      <w:sz w:val="18"/>
                      <w:szCs w:val="18"/>
                    </w:rPr>
                  </w:pPr>
                  <w:r>
                    <w:rPr>
                      <w:rFonts w:ascii="Times New Roman" w:eastAsia="Times New Roman" w:hAnsi="Times New Roman" w:cs="Times New Roman"/>
                      <w:b/>
                      <w:sz w:val="18"/>
                      <w:szCs w:val="18"/>
                    </w:rPr>
                    <w:lastRenderedPageBreak/>
                    <w:t>Homework</w:t>
                  </w:r>
                </w:p>
              </w:tc>
              <w:tc>
                <w:tcPr>
                  <w:tcW w:w="1386" w:type="dxa"/>
                </w:tcPr>
                <w:p w:rsidR="00EF39B3" w:rsidRDefault="00D05897">
                  <w:pPr>
                    <w:jc w:val="center"/>
                    <w:rPr>
                      <w:rFonts w:ascii="Times New Roman" w:eastAsia="Times New Roman" w:hAnsi="Times New Roman" w:cs="Times New Roman"/>
                      <w:b/>
                      <w:sz w:val="18"/>
                      <w:szCs w:val="18"/>
                    </w:rPr>
                  </w:pPr>
                  <w:r>
                    <w:rPr>
                      <w:rFonts w:ascii="Times New Roman" w:eastAsia="Times New Roman" w:hAnsi="Times New Roman" w:cs="Times New Roman"/>
                      <w:sz w:val="18"/>
                      <w:szCs w:val="18"/>
                    </w:rPr>
                    <w:t>-</w:t>
                  </w:r>
                </w:p>
              </w:tc>
            </w:tr>
            <w:tr w:rsidR="00EF39B3">
              <w:trPr>
                <w:jc w:val="center"/>
              </w:trPr>
              <w:tc>
                <w:tcPr>
                  <w:tcW w:w="5985" w:type="dxa"/>
                  <w:vAlign w:val="center"/>
                </w:tcPr>
                <w:p w:rsidR="00EF39B3" w:rsidRDefault="00D05897">
                  <w:pPr>
                    <w:rPr>
                      <w:rFonts w:ascii="Times New Roman" w:eastAsia="Times New Roman" w:hAnsi="Times New Roman" w:cs="Times New Roman"/>
                      <w:sz w:val="18"/>
                      <w:szCs w:val="18"/>
                    </w:rPr>
                  </w:pPr>
                  <w:r>
                    <w:rPr>
                      <w:rFonts w:ascii="Times New Roman" w:eastAsia="Times New Roman" w:hAnsi="Times New Roman" w:cs="Times New Roman"/>
                      <w:b/>
                      <w:sz w:val="18"/>
                      <w:szCs w:val="18"/>
                    </w:rPr>
                    <w:t>Presentation</w:t>
                  </w:r>
                </w:p>
              </w:tc>
              <w:tc>
                <w:tcPr>
                  <w:tcW w:w="1386" w:type="dxa"/>
                </w:tcPr>
                <w:p w:rsidR="00EF39B3" w:rsidRDefault="00D05897">
                  <w:pPr>
                    <w:jc w:val="center"/>
                    <w:rPr>
                      <w:rFonts w:ascii="Times New Roman" w:eastAsia="Times New Roman" w:hAnsi="Times New Roman" w:cs="Times New Roman"/>
                      <w:b/>
                      <w:sz w:val="18"/>
                      <w:szCs w:val="18"/>
                    </w:rPr>
                  </w:pPr>
                  <w:r>
                    <w:rPr>
                      <w:rFonts w:ascii="Times New Roman" w:eastAsia="Times New Roman" w:hAnsi="Times New Roman" w:cs="Times New Roman"/>
                      <w:sz w:val="18"/>
                      <w:szCs w:val="18"/>
                    </w:rPr>
                    <w:t>-</w:t>
                  </w:r>
                </w:p>
              </w:tc>
            </w:tr>
            <w:tr w:rsidR="00EF39B3">
              <w:trPr>
                <w:jc w:val="center"/>
              </w:trPr>
              <w:tc>
                <w:tcPr>
                  <w:tcW w:w="5985" w:type="dxa"/>
                  <w:vAlign w:val="center"/>
                </w:tcPr>
                <w:p w:rsidR="00EF39B3" w:rsidRDefault="00D05897">
                  <w:pPr>
                    <w:rPr>
                      <w:rFonts w:ascii="Times New Roman" w:eastAsia="Times New Roman" w:hAnsi="Times New Roman" w:cs="Times New Roman"/>
                      <w:sz w:val="18"/>
                      <w:szCs w:val="18"/>
                    </w:rPr>
                  </w:pPr>
                  <w:r>
                    <w:rPr>
                      <w:rFonts w:ascii="Times New Roman" w:eastAsia="Times New Roman" w:hAnsi="Times New Roman" w:cs="Times New Roman"/>
                      <w:b/>
                      <w:sz w:val="18"/>
                      <w:szCs w:val="18"/>
                    </w:rPr>
                    <w:t>Project</w:t>
                  </w:r>
                </w:p>
              </w:tc>
              <w:tc>
                <w:tcPr>
                  <w:tcW w:w="1386" w:type="dxa"/>
                </w:tcPr>
                <w:p w:rsidR="00EF39B3" w:rsidRDefault="00D05897">
                  <w:pPr>
                    <w:jc w:val="center"/>
                    <w:rPr>
                      <w:rFonts w:ascii="Times New Roman" w:eastAsia="Times New Roman" w:hAnsi="Times New Roman" w:cs="Times New Roman"/>
                      <w:b/>
                      <w:sz w:val="18"/>
                      <w:szCs w:val="18"/>
                    </w:rPr>
                  </w:pPr>
                  <w:r>
                    <w:rPr>
                      <w:rFonts w:ascii="Times New Roman" w:eastAsia="Times New Roman" w:hAnsi="Times New Roman" w:cs="Times New Roman"/>
                      <w:sz w:val="18"/>
                      <w:szCs w:val="18"/>
                    </w:rPr>
                    <w:t>-</w:t>
                  </w:r>
                </w:p>
              </w:tc>
            </w:tr>
            <w:tr w:rsidR="00EF39B3">
              <w:trPr>
                <w:jc w:val="center"/>
              </w:trPr>
              <w:tc>
                <w:tcPr>
                  <w:tcW w:w="5985" w:type="dxa"/>
                  <w:vAlign w:val="center"/>
                </w:tcPr>
                <w:p w:rsidR="00EF39B3" w:rsidRDefault="00D05897">
                  <w:pPr>
                    <w:rPr>
                      <w:rFonts w:ascii="Times New Roman" w:eastAsia="Times New Roman" w:hAnsi="Times New Roman" w:cs="Times New Roman"/>
                      <w:sz w:val="18"/>
                      <w:szCs w:val="18"/>
                    </w:rPr>
                  </w:pPr>
                  <w:r>
                    <w:rPr>
                      <w:rFonts w:ascii="Times New Roman" w:eastAsia="Times New Roman" w:hAnsi="Times New Roman" w:cs="Times New Roman"/>
                      <w:b/>
                      <w:sz w:val="18"/>
                      <w:szCs w:val="18"/>
                    </w:rPr>
                    <w:t>Seminar</w:t>
                  </w:r>
                </w:p>
              </w:tc>
              <w:tc>
                <w:tcPr>
                  <w:tcW w:w="1386" w:type="dxa"/>
                </w:tcPr>
                <w:p w:rsidR="00EF39B3" w:rsidRDefault="00D05897">
                  <w:pPr>
                    <w:jc w:val="center"/>
                    <w:rPr>
                      <w:rFonts w:ascii="Times New Roman" w:eastAsia="Times New Roman" w:hAnsi="Times New Roman" w:cs="Times New Roman"/>
                      <w:b/>
                      <w:sz w:val="18"/>
                      <w:szCs w:val="18"/>
                    </w:rPr>
                  </w:pPr>
                  <w:r>
                    <w:rPr>
                      <w:rFonts w:ascii="Times New Roman" w:eastAsia="Times New Roman" w:hAnsi="Times New Roman" w:cs="Times New Roman"/>
                      <w:sz w:val="18"/>
                      <w:szCs w:val="18"/>
                    </w:rPr>
                    <w:t>-</w:t>
                  </w:r>
                </w:p>
              </w:tc>
            </w:tr>
            <w:tr w:rsidR="00EF39B3">
              <w:trPr>
                <w:jc w:val="center"/>
              </w:trPr>
              <w:tc>
                <w:tcPr>
                  <w:tcW w:w="5985" w:type="dxa"/>
                  <w:vAlign w:val="center"/>
                </w:tcPr>
                <w:p w:rsidR="00EF39B3" w:rsidRDefault="00D05897">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Problem Based Learning</w:t>
                  </w:r>
                </w:p>
              </w:tc>
              <w:tc>
                <w:tcPr>
                  <w:tcW w:w="1386" w:type="dxa"/>
                </w:tcPr>
                <w:p w:rsidR="00EF39B3" w:rsidRDefault="00D05897">
                  <w:pPr>
                    <w:jc w:val="center"/>
                    <w:rPr>
                      <w:rFonts w:ascii="Times New Roman" w:eastAsia="Times New Roman" w:hAnsi="Times New Roman" w:cs="Times New Roman"/>
                      <w:b/>
                      <w:sz w:val="18"/>
                      <w:szCs w:val="18"/>
                    </w:rPr>
                  </w:pPr>
                  <w:r>
                    <w:rPr>
                      <w:rFonts w:ascii="Times New Roman" w:eastAsia="Times New Roman" w:hAnsi="Times New Roman" w:cs="Times New Roman"/>
                      <w:sz w:val="18"/>
                      <w:szCs w:val="18"/>
                    </w:rPr>
                    <w:t>-</w:t>
                  </w:r>
                </w:p>
              </w:tc>
            </w:tr>
            <w:tr w:rsidR="00EF39B3">
              <w:trPr>
                <w:jc w:val="center"/>
              </w:trPr>
              <w:tc>
                <w:tcPr>
                  <w:tcW w:w="5985" w:type="dxa"/>
                  <w:vAlign w:val="center"/>
                </w:tcPr>
                <w:p w:rsidR="00EF39B3" w:rsidRDefault="00D05897">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Others</w:t>
                  </w:r>
                </w:p>
              </w:tc>
              <w:tc>
                <w:tcPr>
                  <w:tcW w:w="1386" w:type="dxa"/>
                </w:tcPr>
                <w:p w:rsidR="00EF39B3" w:rsidRDefault="00D05897">
                  <w:pPr>
                    <w:jc w:val="center"/>
                    <w:rPr>
                      <w:rFonts w:ascii="Times New Roman" w:eastAsia="Times New Roman" w:hAnsi="Times New Roman" w:cs="Times New Roman"/>
                      <w:b/>
                      <w:sz w:val="18"/>
                      <w:szCs w:val="18"/>
                    </w:rPr>
                  </w:pPr>
                  <w:r>
                    <w:rPr>
                      <w:rFonts w:ascii="Times New Roman" w:eastAsia="Times New Roman" w:hAnsi="Times New Roman" w:cs="Times New Roman"/>
                      <w:sz w:val="18"/>
                      <w:szCs w:val="18"/>
                    </w:rPr>
                    <w:t>-</w:t>
                  </w:r>
                </w:p>
              </w:tc>
            </w:tr>
            <w:tr w:rsidR="00EF39B3">
              <w:trPr>
                <w:jc w:val="center"/>
              </w:trPr>
              <w:tc>
                <w:tcPr>
                  <w:tcW w:w="5985" w:type="dxa"/>
                  <w:vAlign w:val="center"/>
                </w:tcPr>
                <w:p w:rsidR="00EF39B3" w:rsidRDefault="00D05897">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TOTAL</w:t>
                  </w:r>
                </w:p>
              </w:tc>
              <w:tc>
                <w:tcPr>
                  <w:tcW w:w="1386" w:type="dxa"/>
                  <w:vAlign w:val="center"/>
                </w:tcPr>
                <w:p w:rsidR="00EF39B3" w:rsidRDefault="00D05897">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100</w:t>
                  </w:r>
                </w:p>
              </w:tc>
            </w:tr>
          </w:tbl>
          <w:p w:rsidR="00EF39B3" w:rsidRDefault="00EF39B3">
            <w:pPr>
              <w:widowControl w:val="0"/>
              <w:rPr>
                <w:b/>
                <w:sz w:val="18"/>
                <w:szCs w:val="18"/>
              </w:rPr>
            </w:pPr>
          </w:p>
          <w:p w:rsidR="00EF39B3" w:rsidRDefault="00D05897">
            <w:pPr>
              <w:widowControl w:val="0"/>
              <w:rPr>
                <w:b/>
                <w:sz w:val="14"/>
                <w:szCs w:val="14"/>
                <w:u w:val="single"/>
              </w:rPr>
            </w:pPr>
            <w:r>
              <w:rPr>
                <w:b/>
                <w:sz w:val="14"/>
                <w:szCs w:val="14"/>
                <w:u w:val="single"/>
              </w:rPr>
              <w:t>NOTES:</w:t>
            </w:r>
          </w:p>
          <w:p w:rsidR="00EF39B3" w:rsidRDefault="00D05897">
            <w:pPr>
              <w:widowControl w:val="0"/>
              <w:rPr>
                <w:sz w:val="18"/>
                <w:szCs w:val="18"/>
              </w:rPr>
            </w:pPr>
            <w:r>
              <w:rPr>
                <w:sz w:val="14"/>
                <w:szCs w:val="14"/>
              </w:rPr>
              <w:t>Assessment and Evaluation System is organized according to T.C. Maltepe University Faculty of Medicine Education and Training Regulations.</w:t>
            </w:r>
          </w:p>
        </w:tc>
      </w:tr>
    </w:tbl>
    <w:p w:rsidR="00EF39B3" w:rsidRDefault="00EF39B3">
      <w:pPr>
        <w:rPr>
          <w:b/>
        </w:rPr>
      </w:pPr>
    </w:p>
    <w:p w:rsidR="00EF39B3" w:rsidRDefault="00EF39B3">
      <w:pPr>
        <w:rPr>
          <w:b/>
        </w:rPr>
      </w:pPr>
    </w:p>
    <w:p w:rsidR="00EF39B3" w:rsidRDefault="00EF39B3">
      <w:pPr>
        <w:rPr>
          <w:b/>
        </w:rPr>
      </w:pPr>
    </w:p>
    <w:tbl>
      <w:tblPr>
        <w:tblStyle w:val="ac"/>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EF39B3">
        <w:trPr>
          <w:trHeight w:val="420"/>
          <w:jc w:val="center"/>
        </w:trPr>
        <w:tc>
          <w:tcPr>
            <w:tcW w:w="9029" w:type="dxa"/>
            <w:shd w:val="clear" w:color="auto" w:fill="D9D9D9"/>
            <w:tcMar>
              <w:top w:w="100" w:type="dxa"/>
              <w:left w:w="100" w:type="dxa"/>
              <w:bottom w:w="100" w:type="dxa"/>
              <w:right w:w="100" w:type="dxa"/>
            </w:tcMar>
            <w:vAlign w:val="center"/>
          </w:tcPr>
          <w:p w:rsidR="00EF39B3" w:rsidRDefault="00D05897">
            <w:pPr>
              <w:jc w:val="center"/>
              <w:rPr>
                <w:b/>
                <w:sz w:val="20"/>
                <w:szCs w:val="20"/>
              </w:rPr>
            </w:pPr>
            <w:r>
              <w:rPr>
                <w:b/>
                <w:sz w:val="20"/>
                <w:szCs w:val="20"/>
              </w:rPr>
              <w:t>ECTS STUDENT WORKLOAD TABLE</w:t>
            </w:r>
          </w:p>
          <w:p w:rsidR="00EF39B3" w:rsidRDefault="00EF39B3">
            <w:pPr>
              <w:widowControl w:val="0"/>
              <w:spacing w:line="240" w:lineRule="auto"/>
              <w:jc w:val="center"/>
              <w:rPr>
                <w:rFonts w:ascii="Times New Roman" w:eastAsia="Times New Roman" w:hAnsi="Times New Roman" w:cs="Times New Roman"/>
                <w:b/>
                <w:sz w:val="20"/>
                <w:szCs w:val="20"/>
              </w:rPr>
            </w:pPr>
          </w:p>
        </w:tc>
      </w:tr>
      <w:tr w:rsidR="00EF39B3">
        <w:trPr>
          <w:trHeight w:val="380"/>
          <w:jc w:val="center"/>
        </w:trPr>
        <w:tc>
          <w:tcPr>
            <w:tcW w:w="9029" w:type="dxa"/>
            <w:shd w:val="clear" w:color="auto" w:fill="auto"/>
            <w:tcMar>
              <w:top w:w="100" w:type="dxa"/>
              <w:left w:w="100" w:type="dxa"/>
              <w:bottom w:w="100" w:type="dxa"/>
              <w:right w:w="100" w:type="dxa"/>
            </w:tcMar>
            <w:vAlign w:val="center"/>
          </w:tcPr>
          <w:p w:rsidR="00EF39B3" w:rsidRDefault="00EF39B3">
            <w:pPr>
              <w:widowControl w:val="0"/>
              <w:pBdr>
                <w:top w:val="nil"/>
                <w:left w:val="nil"/>
                <w:bottom w:val="nil"/>
                <w:right w:val="nil"/>
                <w:between w:val="nil"/>
              </w:pBdr>
              <w:rPr>
                <w:rFonts w:ascii="Times New Roman" w:eastAsia="Times New Roman" w:hAnsi="Times New Roman" w:cs="Times New Roman"/>
                <w:b/>
                <w:sz w:val="20"/>
                <w:szCs w:val="20"/>
              </w:rPr>
            </w:pPr>
          </w:p>
          <w:tbl>
            <w:tblPr>
              <w:tblStyle w:val="ad"/>
              <w:tblW w:w="8505"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93"/>
              <w:gridCol w:w="1032"/>
              <w:gridCol w:w="1305"/>
              <w:gridCol w:w="875"/>
            </w:tblGrid>
            <w:tr w:rsidR="00EF39B3">
              <w:trPr>
                <w:jc w:val="center"/>
              </w:trPr>
              <w:tc>
                <w:tcPr>
                  <w:tcW w:w="5293" w:type="dxa"/>
                  <w:vAlign w:val="center"/>
                </w:tcPr>
                <w:p w:rsidR="00EF39B3" w:rsidRDefault="00D05897">
                  <w:pPr>
                    <w:rPr>
                      <w:b/>
                      <w:sz w:val="20"/>
                      <w:szCs w:val="20"/>
                    </w:rPr>
                  </w:pPr>
                  <w:r>
                    <w:rPr>
                      <w:b/>
                      <w:sz w:val="20"/>
                      <w:szCs w:val="20"/>
                    </w:rPr>
                    <w:t>Activities</w:t>
                  </w:r>
                </w:p>
              </w:tc>
              <w:tc>
                <w:tcPr>
                  <w:tcW w:w="1032" w:type="dxa"/>
                  <w:vAlign w:val="center"/>
                </w:tcPr>
                <w:p w:rsidR="00EF39B3" w:rsidRDefault="00D05897">
                  <w:pPr>
                    <w:jc w:val="center"/>
                    <w:rPr>
                      <w:b/>
                      <w:sz w:val="20"/>
                      <w:szCs w:val="20"/>
                    </w:rPr>
                  </w:pPr>
                  <w:r>
                    <w:rPr>
                      <w:b/>
                      <w:sz w:val="20"/>
                      <w:szCs w:val="20"/>
                    </w:rPr>
                    <w:t>Number</w:t>
                  </w:r>
                </w:p>
              </w:tc>
              <w:tc>
                <w:tcPr>
                  <w:tcW w:w="1305" w:type="dxa"/>
                  <w:vAlign w:val="center"/>
                </w:tcPr>
                <w:p w:rsidR="00EF39B3" w:rsidRDefault="00D05897">
                  <w:pPr>
                    <w:jc w:val="center"/>
                    <w:rPr>
                      <w:b/>
                      <w:sz w:val="20"/>
                      <w:szCs w:val="20"/>
                    </w:rPr>
                  </w:pPr>
                  <w:r>
                    <w:rPr>
                      <w:b/>
                      <w:sz w:val="20"/>
                      <w:szCs w:val="20"/>
                    </w:rPr>
                    <w:t>Duration</w:t>
                  </w:r>
                </w:p>
                <w:p w:rsidR="00EF39B3" w:rsidRDefault="00D05897">
                  <w:pPr>
                    <w:jc w:val="center"/>
                    <w:rPr>
                      <w:b/>
                      <w:sz w:val="20"/>
                      <w:szCs w:val="20"/>
                    </w:rPr>
                  </w:pPr>
                  <w:r>
                    <w:rPr>
                      <w:b/>
                      <w:sz w:val="20"/>
                      <w:szCs w:val="20"/>
                    </w:rPr>
                    <w:t>(hours)</w:t>
                  </w:r>
                </w:p>
              </w:tc>
              <w:tc>
                <w:tcPr>
                  <w:tcW w:w="875" w:type="dxa"/>
                  <w:vAlign w:val="center"/>
                </w:tcPr>
                <w:p w:rsidR="00EF39B3" w:rsidRDefault="00D05897">
                  <w:pPr>
                    <w:jc w:val="center"/>
                    <w:rPr>
                      <w:b/>
                      <w:sz w:val="20"/>
                      <w:szCs w:val="20"/>
                    </w:rPr>
                  </w:pPr>
                  <w:r>
                    <w:rPr>
                      <w:b/>
                      <w:sz w:val="20"/>
                      <w:szCs w:val="20"/>
                    </w:rPr>
                    <w:t>Total work load</w:t>
                  </w:r>
                </w:p>
              </w:tc>
            </w:tr>
            <w:tr w:rsidR="00EF39B3">
              <w:trPr>
                <w:jc w:val="center"/>
              </w:trPr>
              <w:tc>
                <w:tcPr>
                  <w:tcW w:w="5293" w:type="dxa"/>
                  <w:vAlign w:val="center"/>
                </w:tcPr>
                <w:p w:rsidR="00EF39B3" w:rsidRDefault="00D05897">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Lectures</w:t>
                  </w:r>
                </w:p>
              </w:tc>
              <w:tc>
                <w:tcPr>
                  <w:tcW w:w="1032" w:type="dxa"/>
                  <w:tcBorders>
                    <w:top w:val="single" w:sz="4" w:space="0" w:color="000000"/>
                    <w:left w:val="single" w:sz="4" w:space="0" w:color="000000"/>
                    <w:bottom w:val="single" w:sz="4" w:space="0" w:color="000000"/>
                    <w:right w:val="single" w:sz="4" w:space="0" w:color="000000"/>
                  </w:tcBorders>
                  <w:vAlign w:val="center"/>
                </w:tcPr>
                <w:p w:rsidR="00EF39B3" w:rsidRDefault="00D05897">
                  <w:pPr>
                    <w:jc w:val="center"/>
                    <w:rPr>
                      <w:b/>
                      <w:color w:val="FF0000"/>
                      <w:sz w:val="20"/>
                      <w:szCs w:val="20"/>
                    </w:rPr>
                  </w:pPr>
                  <w:r>
                    <w:rPr>
                      <w:b/>
                      <w:sz w:val="20"/>
                      <w:szCs w:val="20"/>
                    </w:rPr>
                    <w:t>-</w:t>
                  </w:r>
                </w:p>
              </w:tc>
              <w:tc>
                <w:tcPr>
                  <w:tcW w:w="1305" w:type="dxa"/>
                  <w:tcBorders>
                    <w:top w:val="single" w:sz="4" w:space="0" w:color="000000"/>
                    <w:left w:val="single" w:sz="4" w:space="0" w:color="000000"/>
                    <w:bottom w:val="single" w:sz="4" w:space="0" w:color="000000"/>
                    <w:right w:val="single" w:sz="4" w:space="0" w:color="000000"/>
                  </w:tcBorders>
                  <w:vAlign w:val="center"/>
                </w:tcPr>
                <w:p w:rsidR="00EF39B3" w:rsidRDefault="00EF39B3">
                  <w:pPr>
                    <w:jc w:val="center"/>
                    <w:rPr>
                      <w:b/>
                      <w:color w:val="FF0000"/>
                      <w:sz w:val="20"/>
                      <w:szCs w:val="20"/>
                    </w:rPr>
                  </w:pPr>
                </w:p>
              </w:tc>
              <w:tc>
                <w:tcPr>
                  <w:tcW w:w="875" w:type="dxa"/>
                  <w:tcBorders>
                    <w:top w:val="single" w:sz="4" w:space="0" w:color="000000"/>
                    <w:left w:val="single" w:sz="4" w:space="0" w:color="000000"/>
                    <w:bottom w:val="single" w:sz="4" w:space="0" w:color="000000"/>
                    <w:right w:val="single" w:sz="4" w:space="0" w:color="000000"/>
                  </w:tcBorders>
                  <w:vAlign w:val="center"/>
                </w:tcPr>
                <w:p w:rsidR="00EF39B3" w:rsidRDefault="00EF39B3">
                  <w:pPr>
                    <w:jc w:val="center"/>
                    <w:rPr>
                      <w:b/>
                      <w:color w:val="FF0000"/>
                      <w:sz w:val="20"/>
                      <w:szCs w:val="20"/>
                    </w:rPr>
                  </w:pPr>
                </w:p>
              </w:tc>
            </w:tr>
            <w:tr w:rsidR="00EF39B3">
              <w:trPr>
                <w:jc w:val="center"/>
              </w:trPr>
              <w:tc>
                <w:tcPr>
                  <w:tcW w:w="5293" w:type="dxa"/>
                  <w:vAlign w:val="center"/>
                </w:tcPr>
                <w:p w:rsidR="00EF39B3" w:rsidRDefault="00D05897">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Laboratory</w:t>
                  </w:r>
                </w:p>
              </w:tc>
              <w:tc>
                <w:tcPr>
                  <w:tcW w:w="1032" w:type="dxa"/>
                  <w:tcBorders>
                    <w:top w:val="single" w:sz="4" w:space="0" w:color="000000"/>
                    <w:left w:val="single" w:sz="4" w:space="0" w:color="000000"/>
                    <w:bottom w:val="single" w:sz="4" w:space="0" w:color="000000"/>
                    <w:right w:val="single" w:sz="4" w:space="0" w:color="000000"/>
                  </w:tcBorders>
                  <w:vAlign w:val="center"/>
                </w:tcPr>
                <w:p w:rsidR="00EF39B3" w:rsidRDefault="00D05897">
                  <w:pPr>
                    <w:jc w:val="center"/>
                    <w:rPr>
                      <w:b/>
                      <w:color w:val="FF0000"/>
                      <w:sz w:val="20"/>
                      <w:szCs w:val="20"/>
                    </w:rPr>
                  </w:pPr>
                  <w:r>
                    <w:rPr>
                      <w:b/>
                      <w:sz w:val="20"/>
                      <w:szCs w:val="20"/>
                    </w:rPr>
                    <w:t>-</w:t>
                  </w:r>
                </w:p>
              </w:tc>
              <w:tc>
                <w:tcPr>
                  <w:tcW w:w="1305" w:type="dxa"/>
                  <w:tcBorders>
                    <w:top w:val="single" w:sz="4" w:space="0" w:color="000000"/>
                    <w:left w:val="single" w:sz="4" w:space="0" w:color="000000"/>
                    <w:bottom w:val="single" w:sz="4" w:space="0" w:color="000000"/>
                    <w:right w:val="single" w:sz="4" w:space="0" w:color="000000"/>
                  </w:tcBorders>
                  <w:vAlign w:val="center"/>
                </w:tcPr>
                <w:p w:rsidR="00EF39B3" w:rsidRDefault="00D05897">
                  <w:pPr>
                    <w:jc w:val="center"/>
                    <w:rPr>
                      <w:b/>
                      <w:color w:val="FF0000"/>
                      <w:sz w:val="20"/>
                      <w:szCs w:val="20"/>
                    </w:rPr>
                  </w:pPr>
                  <w:r>
                    <w:rPr>
                      <w:b/>
                      <w:sz w:val="20"/>
                      <w:szCs w:val="20"/>
                    </w:rPr>
                    <w:t>-</w:t>
                  </w:r>
                </w:p>
              </w:tc>
              <w:tc>
                <w:tcPr>
                  <w:tcW w:w="875" w:type="dxa"/>
                  <w:tcBorders>
                    <w:top w:val="single" w:sz="4" w:space="0" w:color="000000"/>
                    <w:left w:val="single" w:sz="4" w:space="0" w:color="000000"/>
                    <w:bottom w:val="single" w:sz="4" w:space="0" w:color="000000"/>
                    <w:right w:val="single" w:sz="4" w:space="0" w:color="000000"/>
                  </w:tcBorders>
                  <w:vAlign w:val="center"/>
                </w:tcPr>
                <w:p w:rsidR="00EF39B3" w:rsidRDefault="00D05897">
                  <w:pPr>
                    <w:jc w:val="center"/>
                    <w:rPr>
                      <w:b/>
                      <w:color w:val="FF0000"/>
                      <w:sz w:val="20"/>
                      <w:szCs w:val="20"/>
                    </w:rPr>
                  </w:pPr>
                  <w:r>
                    <w:rPr>
                      <w:b/>
                      <w:sz w:val="20"/>
                      <w:szCs w:val="20"/>
                    </w:rPr>
                    <w:t>-</w:t>
                  </w:r>
                </w:p>
              </w:tc>
            </w:tr>
            <w:tr w:rsidR="00EF39B3">
              <w:trPr>
                <w:jc w:val="center"/>
              </w:trPr>
              <w:tc>
                <w:tcPr>
                  <w:tcW w:w="5293" w:type="dxa"/>
                  <w:vAlign w:val="center"/>
                </w:tcPr>
                <w:p w:rsidR="00EF39B3" w:rsidRDefault="00D05897">
                  <w:pPr>
                    <w:rPr>
                      <w:rFonts w:ascii="Times New Roman" w:eastAsia="Times New Roman" w:hAnsi="Times New Roman" w:cs="Times New Roman"/>
                      <w:sz w:val="18"/>
                      <w:szCs w:val="18"/>
                    </w:rPr>
                  </w:pPr>
                  <w:r>
                    <w:rPr>
                      <w:rFonts w:ascii="Times New Roman" w:eastAsia="Times New Roman" w:hAnsi="Times New Roman" w:cs="Times New Roman"/>
                      <w:b/>
                      <w:sz w:val="18"/>
                      <w:szCs w:val="18"/>
                    </w:rPr>
                    <w:t>Practice</w:t>
                  </w:r>
                </w:p>
              </w:tc>
              <w:tc>
                <w:tcPr>
                  <w:tcW w:w="1032" w:type="dxa"/>
                  <w:tcBorders>
                    <w:top w:val="single" w:sz="4" w:space="0" w:color="000000"/>
                    <w:left w:val="single" w:sz="4" w:space="0" w:color="000000"/>
                    <w:bottom w:val="single" w:sz="4" w:space="0" w:color="000000"/>
                    <w:right w:val="single" w:sz="4" w:space="0" w:color="000000"/>
                  </w:tcBorders>
                  <w:vAlign w:val="center"/>
                </w:tcPr>
                <w:p w:rsidR="00EF39B3" w:rsidRDefault="00D05897">
                  <w:pPr>
                    <w:jc w:val="center"/>
                    <w:rPr>
                      <w:b/>
                      <w:color w:val="FF0000"/>
                      <w:sz w:val="20"/>
                      <w:szCs w:val="20"/>
                    </w:rPr>
                  </w:pPr>
                  <w:r>
                    <w:rPr>
                      <w:b/>
                      <w:sz w:val="20"/>
                      <w:szCs w:val="20"/>
                    </w:rPr>
                    <w:t>20</w:t>
                  </w:r>
                </w:p>
              </w:tc>
              <w:tc>
                <w:tcPr>
                  <w:tcW w:w="1305" w:type="dxa"/>
                  <w:tcBorders>
                    <w:top w:val="single" w:sz="4" w:space="0" w:color="000000"/>
                    <w:left w:val="single" w:sz="4" w:space="0" w:color="000000"/>
                    <w:bottom w:val="single" w:sz="4" w:space="0" w:color="000000"/>
                    <w:right w:val="single" w:sz="4" w:space="0" w:color="000000"/>
                  </w:tcBorders>
                  <w:vAlign w:val="center"/>
                </w:tcPr>
                <w:p w:rsidR="00EF39B3" w:rsidRDefault="00D05897">
                  <w:pPr>
                    <w:jc w:val="center"/>
                    <w:rPr>
                      <w:b/>
                      <w:color w:val="FF0000"/>
                      <w:sz w:val="20"/>
                      <w:szCs w:val="20"/>
                    </w:rPr>
                  </w:pPr>
                  <w:r>
                    <w:rPr>
                      <w:b/>
                      <w:sz w:val="20"/>
                      <w:szCs w:val="20"/>
                    </w:rPr>
                    <w:t>5</w:t>
                  </w:r>
                </w:p>
              </w:tc>
              <w:tc>
                <w:tcPr>
                  <w:tcW w:w="875" w:type="dxa"/>
                  <w:tcBorders>
                    <w:top w:val="single" w:sz="4" w:space="0" w:color="000000"/>
                    <w:left w:val="single" w:sz="4" w:space="0" w:color="000000"/>
                    <w:bottom w:val="single" w:sz="4" w:space="0" w:color="000000"/>
                    <w:right w:val="single" w:sz="4" w:space="0" w:color="000000"/>
                  </w:tcBorders>
                  <w:vAlign w:val="center"/>
                </w:tcPr>
                <w:p w:rsidR="00EF39B3" w:rsidRDefault="00D05897">
                  <w:pPr>
                    <w:jc w:val="center"/>
                    <w:rPr>
                      <w:b/>
                      <w:color w:val="FF0000"/>
                      <w:sz w:val="20"/>
                      <w:szCs w:val="20"/>
                    </w:rPr>
                  </w:pPr>
                  <w:r>
                    <w:rPr>
                      <w:b/>
                      <w:sz w:val="20"/>
                      <w:szCs w:val="20"/>
                    </w:rPr>
                    <w:t>100</w:t>
                  </w:r>
                </w:p>
              </w:tc>
            </w:tr>
            <w:tr w:rsidR="00EF39B3">
              <w:trPr>
                <w:jc w:val="center"/>
              </w:trPr>
              <w:tc>
                <w:tcPr>
                  <w:tcW w:w="5293" w:type="dxa"/>
                  <w:vAlign w:val="center"/>
                </w:tcPr>
                <w:p w:rsidR="00EF39B3" w:rsidRDefault="00D05897">
                  <w:pPr>
                    <w:rPr>
                      <w:rFonts w:ascii="Times New Roman" w:eastAsia="Times New Roman" w:hAnsi="Times New Roman" w:cs="Times New Roman"/>
                      <w:sz w:val="18"/>
                      <w:szCs w:val="18"/>
                    </w:rPr>
                  </w:pPr>
                  <w:r>
                    <w:rPr>
                      <w:rFonts w:ascii="Times New Roman" w:eastAsia="Times New Roman" w:hAnsi="Times New Roman" w:cs="Times New Roman"/>
                      <w:b/>
                      <w:sz w:val="18"/>
                      <w:szCs w:val="18"/>
                    </w:rPr>
                    <w:t xml:space="preserve">Lesson specific internship </w:t>
                  </w:r>
                  <w:r>
                    <w:rPr>
                      <w:rFonts w:ascii="Times New Roman" w:eastAsia="Times New Roman" w:hAnsi="Times New Roman" w:cs="Times New Roman"/>
                      <w:sz w:val="18"/>
                      <w:szCs w:val="18"/>
                    </w:rPr>
                    <w:t xml:space="preserve">(if there is) </w:t>
                  </w:r>
                </w:p>
              </w:tc>
              <w:tc>
                <w:tcPr>
                  <w:tcW w:w="1032" w:type="dxa"/>
                  <w:tcBorders>
                    <w:top w:val="single" w:sz="4" w:space="0" w:color="000000"/>
                    <w:left w:val="single" w:sz="4" w:space="0" w:color="000000"/>
                    <w:bottom w:val="single" w:sz="4" w:space="0" w:color="000000"/>
                    <w:right w:val="single" w:sz="4" w:space="0" w:color="000000"/>
                  </w:tcBorders>
                  <w:vAlign w:val="center"/>
                </w:tcPr>
                <w:p w:rsidR="00EF39B3" w:rsidRDefault="00D05897">
                  <w:pPr>
                    <w:jc w:val="center"/>
                    <w:rPr>
                      <w:b/>
                      <w:color w:val="FF0000"/>
                      <w:sz w:val="20"/>
                      <w:szCs w:val="20"/>
                    </w:rPr>
                  </w:pPr>
                  <w:r>
                    <w:rPr>
                      <w:b/>
                      <w:sz w:val="20"/>
                      <w:szCs w:val="20"/>
                    </w:rPr>
                    <w:t>-</w:t>
                  </w:r>
                </w:p>
              </w:tc>
              <w:tc>
                <w:tcPr>
                  <w:tcW w:w="1305" w:type="dxa"/>
                  <w:tcBorders>
                    <w:top w:val="single" w:sz="4" w:space="0" w:color="000000"/>
                    <w:left w:val="single" w:sz="4" w:space="0" w:color="000000"/>
                    <w:bottom w:val="single" w:sz="4" w:space="0" w:color="000000"/>
                    <w:right w:val="single" w:sz="4" w:space="0" w:color="000000"/>
                  </w:tcBorders>
                  <w:vAlign w:val="center"/>
                </w:tcPr>
                <w:p w:rsidR="00EF39B3" w:rsidRDefault="00D05897">
                  <w:pPr>
                    <w:jc w:val="center"/>
                    <w:rPr>
                      <w:b/>
                      <w:color w:val="FF0000"/>
                      <w:sz w:val="20"/>
                      <w:szCs w:val="20"/>
                    </w:rPr>
                  </w:pPr>
                  <w:r>
                    <w:rPr>
                      <w:b/>
                      <w:sz w:val="20"/>
                      <w:szCs w:val="20"/>
                    </w:rPr>
                    <w:t>-</w:t>
                  </w:r>
                </w:p>
              </w:tc>
              <w:tc>
                <w:tcPr>
                  <w:tcW w:w="875" w:type="dxa"/>
                  <w:tcBorders>
                    <w:top w:val="single" w:sz="4" w:space="0" w:color="000000"/>
                    <w:left w:val="single" w:sz="4" w:space="0" w:color="000000"/>
                    <w:bottom w:val="single" w:sz="4" w:space="0" w:color="000000"/>
                    <w:right w:val="single" w:sz="4" w:space="0" w:color="000000"/>
                  </w:tcBorders>
                  <w:vAlign w:val="center"/>
                </w:tcPr>
                <w:p w:rsidR="00EF39B3" w:rsidRDefault="00D05897">
                  <w:pPr>
                    <w:jc w:val="center"/>
                    <w:rPr>
                      <w:b/>
                      <w:color w:val="FF0000"/>
                      <w:sz w:val="20"/>
                      <w:szCs w:val="20"/>
                    </w:rPr>
                  </w:pPr>
                  <w:r>
                    <w:rPr>
                      <w:b/>
                      <w:sz w:val="20"/>
                      <w:szCs w:val="20"/>
                    </w:rPr>
                    <w:t>-</w:t>
                  </w:r>
                </w:p>
              </w:tc>
            </w:tr>
            <w:tr w:rsidR="00EF39B3">
              <w:trPr>
                <w:jc w:val="center"/>
              </w:trPr>
              <w:tc>
                <w:tcPr>
                  <w:tcW w:w="5293" w:type="dxa"/>
                  <w:vAlign w:val="center"/>
                </w:tcPr>
                <w:p w:rsidR="00EF39B3" w:rsidRDefault="00D05897">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Field study</w:t>
                  </w:r>
                </w:p>
              </w:tc>
              <w:tc>
                <w:tcPr>
                  <w:tcW w:w="1032" w:type="dxa"/>
                  <w:tcBorders>
                    <w:top w:val="single" w:sz="4" w:space="0" w:color="000000"/>
                    <w:left w:val="single" w:sz="4" w:space="0" w:color="000000"/>
                    <w:bottom w:val="single" w:sz="4" w:space="0" w:color="000000"/>
                    <w:right w:val="single" w:sz="4" w:space="0" w:color="000000"/>
                  </w:tcBorders>
                  <w:vAlign w:val="center"/>
                </w:tcPr>
                <w:p w:rsidR="00EF39B3" w:rsidRDefault="00EF39B3">
                  <w:pPr>
                    <w:jc w:val="center"/>
                    <w:rPr>
                      <w:b/>
                      <w:color w:val="FF0000"/>
                      <w:sz w:val="20"/>
                      <w:szCs w:val="20"/>
                    </w:rPr>
                  </w:pPr>
                </w:p>
              </w:tc>
              <w:tc>
                <w:tcPr>
                  <w:tcW w:w="1305" w:type="dxa"/>
                  <w:tcBorders>
                    <w:top w:val="single" w:sz="4" w:space="0" w:color="000000"/>
                    <w:left w:val="single" w:sz="4" w:space="0" w:color="000000"/>
                    <w:bottom w:val="single" w:sz="4" w:space="0" w:color="000000"/>
                    <w:right w:val="single" w:sz="4" w:space="0" w:color="000000"/>
                  </w:tcBorders>
                  <w:vAlign w:val="center"/>
                </w:tcPr>
                <w:p w:rsidR="00EF39B3" w:rsidRDefault="00EF39B3">
                  <w:pPr>
                    <w:jc w:val="center"/>
                    <w:rPr>
                      <w:b/>
                      <w:color w:val="FF0000"/>
                      <w:sz w:val="20"/>
                      <w:szCs w:val="20"/>
                    </w:rPr>
                  </w:pPr>
                </w:p>
              </w:tc>
              <w:tc>
                <w:tcPr>
                  <w:tcW w:w="875" w:type="dxa"/>
                  <w:tcBorders>
                    <w:top w:val="single" w:sz="4" w:space="0" w:color="000000"/>
                    <w:left w:val="single" w:sz="4" w:space="0" w:color="000000"/>
                    <w:bottom w:val="single" w:sz="4" w:space="0" w:color="000000"/>
                    <w:right w:val="single" w:sz="4" w:space="0" w:color="000000"/>
                  </w:tcBorders>
                  <w:vAlign w:val="center"/>
                </w:tcPr>
                <w:p w:rsidR="00EF39B3" w:rsidRDefault="00EF39B3">
                  <w:pPr>
                    <w:jc w:val="center"/>
                    <w:rPr>
                      <w:b/>
                      <w:color w:val="FF0000"/>
                      <w:sz w:val="20"/>
                      <w:szCs w:val="20"/>
                    </w:rPr>
                  </w:pPr>
                </w:p>
              </w:tc>
            </w:tr>
            <w:tr w:rsidR="00EF39B3">
              <w:trPr>
                <w:jc w:val="center"/>
              </w:trPr>
              <w:tc>
                <w:tcPr>
                  <w:tcW w:w="5293" w:type="dxa"/>
                  <w:vAlign w:val="center"/>
                </w:tcPr>
                <w:p w:rsidR="00EF39B3" w:rsidRDefault="00D05897">
                  <w:pPr>
                    <w:rPr>
                      <w:rFonts w:ascii="Times New Roman" w:eastAsia="Times New Roman" w:hAnsi="Times New Roman" w:cs="Times New Roman"/>
                      <w:sz w:val="18"/>
                      <w:szCs w:val="18"/>
                    </w:rPr>
                  </w:pPr>
                  <w:r>
                    <w:rPr>
                      <w:rFonts w:ascii="Times New Roman" w:eastAsia="Times New Roman" w:hAnsi="Times New Roman" w:cs="Times New Roman"/>
                      <w:b/>
                      <w:sz w:val="18"/>
                      <w:szCs w:val="18"/>
                    </w:rPr>
                    <w:t>Lesson study time out of class</w:t>
                  </w:r>
                  <w:r>
                    <w:rPr>
                      <w:rFonts w:ascii="Times New Roman" w:eastAsia="Times New Roman" w:hAnsi="Times New Roman" w:cs="Times New Roman"/>
                      <w:sz w:val="18"/>
                      <w:szCs w:val="18"/>
                    </w:rPr>
                    <w:t xml:space="preserve"> (pre work, strengthen, etc)</w:t>
                  </w:r>
                </w:p>
              </w:tc>
              <w:tc>
                <w:tcPr>
                  <w:tcW w:w="1032" w:type="dxa"/>
                  <w:tcBorders>
                    <w:top w:val="single" w:sz="4" w:space="0" w:color="000000"/>
                    <w:left w:val="single" w:sz="4" w:space="0" w:color="000000"/>
                    <w:bottom w:val="single" w:sz="4" w:space="0" w:color="000000"/>
                    <w:right w:val="single" w:sz="4" w:space="0" w:color="000000"/>
                  </w:tcBorders>
                  <w:vAlign w:val="center"/>
                </w:tcPr>
                <w:p w:rsidR="00EF39B3" w:rsidRDefault="00EF39B3">
                  <w:pPr>
                    <w:jc w:val="center"/>
                    <w:rPr>
                      <w:b/>
                      <w:color w:val="FF0000"/>
                      <w:sz w:val="20"/>
                      <w:szCs w:val="20"/>
                    </w:rPr>
                  </w:pPr>
                </w:p>
              </w:tc>
              <w:tc>
                <w:tcPr>
                  <w:tcW w:w="1305" w:type="dxa"/>
                  <w:tcBorders>
                    <w:top w:val="single" w:sz="4" w:space="0" w:color="000000"/>
                    <w:left w:val="single" w:sz="4" w:space="0" w:color="000000"/>
                    <w:bottom w:val="single" w:sz="4" w:space="0" w:color="000000"/>
                    <w:right w:val="single" w:sz="4" w:space="0" w:color="000000"/>
                  </w:tcBorders>
                  <w:vAlign w:val="center"/>
                </w:tcPr>
                <w:p w:rsidR="00EF39B3" w:rsidRDefault="00EF39B3">
                  <w:pPr>
                    <w:jc w:val="center"/>
                    <w:rPr>
                      <w:b/>
                      <w:color w:val="FF0000"/>
                      <w:sz w:val="20"/>
                      <w:szCs w:val="20"/>
                    </w:rPr>
                  </w:pPr>
                </w:p>
              </w:tc>
              <w:tc>
                <w:tcPr>
                  <w:tcW w:w="875" w:type="dxa"/>
                  <w:tcBorders>
                    <w:top w:val="single" w:sz="4" w:space="0" w:color="000000"/>
                    <w:left w:val="single" w:sz="4" w:space="0" w:color="000000"/>
                    <w:bottom w:val="single" w:sz="4" w:space="0" w:color="000000"/>
                    <w:right w:val="single" w:sz="4" w:space="0" w:color="000000"/>
                  </w:tcBorders>
                  <w:vAlign w:val="center"/>
                </w:tcPr>
                <w:p w:rsidR="00EF39B3" w:rsidRDefault="00EF39B3">
                  <w:pPr>
                    <w:jc w:val="center"/>
                    <w:rPr>
                      <w:b/>
                      <w:color w:val="FF0000"/>
                      <w:sz w:val="20"/>
                      <w:szCs w:val="20"/>
                    </w:rPr>
                  </w:pPr>
                </w:p>
              </w:tc>
            </w:tr>
            <w:tr w:rsidR="00EF39B3">
              <w:trPr>
                <w:jc w:val="center"/>
              </w:trPr>
              <w:tc>
                <w:tcPr>
                  <w:tcW w:w="5293" w:type="dxa"/>
                  <w:vAlign w:val="center"/>
                </w:tcPr>
                <w:p w:rsidR="00EF39B3" w:rsidRDefault="00D05897">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Presentation / Preparing seminar</w:t>
                  </w:r>
                </w:p>
              </w:tc>
              <w:tc>
                <w:tcPr>
                  <w:tcW w:w="1032" w:type="dxa"/>
                  <w:tcBorders>
                    <w:top w:val="single" w:sz="4" w:space="0" w:color="000000"/>
                    <w:left w:val="single" w:sz="4" w:space="0" w:color="000000"/>
                    <w:bottom w:val="single" w:sz="4" w:space="0" w:color="000000"/>
                    <w:right w:val="single" w:sz="4" w:space="0" w:color="000000"/>
                  </w:tcBorders>
                  <w:vAlign w:val="center"/>
                </w:tcPr>
                <w:p w:rsidR="00EF39B3" w:rsidRDefault="00D05897">
                  <w:pPr>
                    <w:jc w:val="center"/>
                    <w:rPr>
                      <w:b/>
                      <w:color w:val="FF0000"/>
                      <w:sz w:val="20"/>
                      <w:szCs w:val="20"/>
                    </w:rPr>
                  </w:pPr>
                  <w:r>
                    <w:rPr>
                      <w:b/>
                      <w:sz w:val="20"/>
                      <w:szCs w:val="20"/>
                    </w:rPr>
                    <w:t>2</w:t>
                  </w:r>
                </w:p>
              </w:tc>
              <w:tc>
                <w:tcPr>
                  <w:tcW w:w="1305" w:type="dxa"/>
                  <w:tcBorders>
                    <w:top w:val="single" w:sz="4" w:space="0" w:color="000000"/>
                    <w:left w:val="single" w:sz="4" w:space="0" w:color="000000"/>
                    <w:bottom w:val="single" w:sz="4" w:space="0" w:color="000000"/>
                    <w:right w:val="single" w:sz="4" w:space="0" w:color="000000"/>
                  </w:tcBorders>
                  <w:vAlign w:val="center"/>
                </w:tcPr>
                <w:p w:rsidR="00EF39B3" w:rsidRDefault="00D05897">
                  <w:pPr>
                    <w:jc w:val="center"/>
                    <w:rPr>
                      <w:b/>
                      <w:color w:val="FF0000"/>
                      <w:sz w:val="20"/>
                      <w:szCs w:val="20"/>
                    </w:rPr>
                  </w:pPr>
                  <w:r>
                    <w:rPr>
                      <w:b/>
                      <w:sz w:val="20"/>
                      <w:szCs w:val="20"/>
                    </w:rPr>
                    <w:t>12</w:t>
                  </w:r>
                </w:p>
              </w:tc>
              <w:tc>
                <w:tcPr>
                  <w:tcW w:w="875" w:type="dxa"/>
                  <w:tcBorders>
                    <w:top w:val="single" w:sz="4" w:space="0" w:color="000000"/>
                    <w:left w:val="single" w:sz="4" w:space="0" w:color="000000"/>
                    <w:bottom w:val="single" w:sz="4" w:space="0" w:color="000000"/>
                    <w:right w:val="single" w:sz="4" w:space="0" w:color="000000"/>
                  </w:tcBorders>
                  <w:vAlign w:val="center"/>
                </w:tcPr>
                <w:p w:rsidR="00EF39B3" w:rsidRDefault="00D05897">
                  <w:pPr>
                    <w:jc w:val="center"/>
                    <w:rPr>
                      <w:b/>
                      <w:color w:val="FF0000"/>
                      <w:sz w:val="20"/>
                      <w:szCs w:val="20"/>
                    </w:rPr>
                  </w:pPr>
                  <w:r>
                    <w:rPr>
                      <w:b/>
                      <w:sz w:val="20"/>
                      <w:szCs w:val="20"/>
                    </w:rPr>
                    <w:t>24</w:t>
                  </w:r>
                </w:p>
              </w:tc>
            </w:tr>
            <w:tr w:rsidR="00EF39B3">
              <w:trPr>
                <w:jc w:val="center"/>
              </w:trPr>
              <w:tc>
                <w:tcPr>
                  <w:tcW w:w="5293" w:type="dxa"/>
                  <w:vAlign w:val="center"/>
                </w:tcPr>
                <w:p w:rsidR="00EF39B3" w:rsidRDefault="00D05897">
                  <w:pPr>
                    <w:rPr>
                      <w:rFonts w:ascii="Times New Roman" w:eastAsia="Times New Roman" w:hAnsi="Times New Roman" w:cs="Times New Roman"/>
                      <w:sz w:val="18"/>
                      <w:szCs w:val="18"/>
                    </w:rPr>
                  </w:pPr>
                  <w:r>
                    <w:rPr>
                      <w:rFonts w:ascii="Times New Roman" w:eastAsia="Times New Roman" w:hAnsi="Times New Roman" w:cs="Times New Roman"/>
                      <w:b/>
                      <w:sz w:val="18"/>
                      <w:szCs w:val="18"/>
                    </w:rPr>
                    <w:t>Project</w:t>
                  </w:r>
                </w:p>
              </w:tc>
              <w:tc>
                <w:tcPr>
                  <w:tcW w:w="1032" w:type="dxa"/>
                  <w:tcBorders>
                    <w:top w:val="single" w:sz="4" w:space="0" w:color="000000"/>
                    <w:left w:val="single" w:sz="4" w:space="0" w:color="000000"/>
                    <w:bottom w:val="single" w:sz="4" w:space="0" w:color="000000"/>
                    <w:right w:val="single" w:sz="4" w:space="0" w:color="000000"/>
                  </w:tcBorders>
                  <w:vAlign w:val="center"/>
                </w:tcPr>
                <w:p w:rsidR="00EF39B3" w:rsidRDefault="00D05897">
                  <w:pPr>
                    <w:jc w:val="center"/>
                    <w:rPr>
                      <w:b/>
                      <w:color w:val="FF0000"/>
                      <w:sz w:val="20"/>
                      <w:szCs w:val="20"/>
                    </w:rPr>
                  </w:pPr>
                  <w:r>
                    <w:rPr>
                      <w:b/>
                      <w:sz w:val="20"/>
                      <w:szCs w:val="20"/>
                    </w:rPr>
                    <w:t>-</w:t>
                  </w:r>
                </w:p>
              </w:tc>
              <w:tc>
                <w:tcPr>
                  <w:tcW w:w="1305" w:type="dxa"/>
                  <w:tcBorders>
                    <w:top w:val="single" w:sz="4" w:space="0" w:color="000000"/>
                    <w:left w:val="single" w:sz="4" w:space="0" w:color="000000"/>
                    <w:bottom w:val="single" w:sz="4" w:space="0" w:color="000000"/>
                    <w:right w:val="single" w:sz="4" w:space="0" w:color="000000"/>
                  </w:tcBorders>
                  <w:vAlign w:val="center"/>
                </w:tcPr>
                <w:p w:rsidR="00EF39B3" w:rsidRDefault="00D05897">
                  <w:pPr>
                    <w:jc w:val="center"/>
                    <w:rPr>
                      <w:b/>
                      <w:color w:val="FF0000"/>
                      <w:sz w:val="20"/>
                      <w:szCs w:val="20"/>
                    </w:rPr>
                  </w:pPr>
                  <w:r>
                    <w:rPr>
                      <w:b/>
                      <w:sz w:val="20"/>
                      <w:szCs w:val="20"/>
                    </w:rPr>
                    <w:t>-</w:t>
                  </w:r>
                </w:p>
              </w:tc>
              <w:tc>
                <w:tcPr>
                  <w:tcW w:w="875" w:type="dxa"/>
                  <w:tcBorders>
                    <w:top w:val="single" w:sz="4" w:space="0" w:color="000000"/>
                    <w:left w:val="single" w:sz="4" w:space="0" w:color="000000"/>
                    <w:bottom w:val="single" w:sz="4" w:space="0" w:color="000000"/>
                    <w:right w:val="single" w:sz="4" w:space="0" w:color="000000"/>
                  </w:tcBorders>
                  <w:vAlign w:val="center"/>
                </w:tcPr>
                <w:p w:rsidR="00EF39B3" w:rsidRDefault="00D05897">
                  <w:pPr>
                    <w:jc w:val="center"/>
                    <w:rPr>
                      <w:b/>
                      <w:color w:val="FF0000"/>
                      <w:sz w:val="20"/>
                      <w:szCs w:val="20"/>
                    </w:rPr>
                  </w:pPr>
                  <w:r>
                    <w:rPr>
                      <w:b/>
                      <w:sz w:val="20"/>
                      <w:szCs w:val="20"/>
                    </w:rPr>
                    <w:t>-</w:t>
                  </w:r>
                </w:p>
              </w:tc>
            </w:tr>
            <w:tr w:rsidR="00EF39B3">
              <w:trPr>
                <w:jc w:val="center"/>
              </w:trPr>
              <w:tc>
                <w:tcPr>
                  <w:tcW w:w="5293" w:type="dxa"/>
                  <w:vAlign w:val="center"/>
                </w:tcPr>
                <w:p w:rsidR="00EF39B3" w:rsidRDefault="00D05897">
                  <w:pPr>
                    <w:rPr>
                      <w:rFonts w:ascii="Times New Roman" w:eastAsia="Times New Roman" w:hAnsi="Times New Roman" w:cs="Times New Roman"/>
                      <w:sz w:val="18"/>
                      <w:szCs w:val="18"/>
                    </w:rPr>
                  </w:pPr>
                  <w:r>
                    <w:rPr>
                      <w:rFonts w:ascii="Times New Roman" w:eastAsia="Times New Roman" w:hAnsi="Times New Roman" w:cs="Times New Roman"/>
                      <w:b/>
                      <w:sz w:val="18"/>
                      <w:szCs w:val="18"/>
                    </w:rPr>
                    <w:t>Homework</w:t>
                  </w:r>
                </w:p>
              </w:tc>
              <w:tc>
                <w:tcPr>
                  <w:tcW w:w="1032" w:type="dxa"/>
                  <w:tcBorders>
                    <w:top w:val="single" w:sz="4" w:space="0" w:color="000000"/>
                    <w:left w:val="single" w:sz="4" w:space="0" w:color="000000"/>
                    <w:bottom w:val="single" w:sz="4" w:space="0" w:color="000000"/>
                    <w:right w:val="single" w:sz="4" w:space="0" w:color="000000"/>
                  </w:tcBorders>
                  <w:vAlign w:val="center"/>
                </w:tcPr>
                <w:p w:rsidR="00EF39B3" w:rsidRDefault="00D05897">
                  <w:pPr>
                    <w:jc w:val="center"/>
                    <w:rPr>
                      <w:b/>
                      <w:color w:val="FF0000"/>
                      <w:sz w:val="20"/>
                      <w:szCs w:val="20"/>
                    </w:rPr>
                  </w:pPr>
                  <w:r>
                    <w:rPr>
                      <w:b/>
                      <w:sz w:val="20"/>
                      <w:szCs w:val="20"/>
                    </w:rPr>
                    <w:t>-</w:t>
                  </w:r>
                </w:p>
              </w:tc>
              <w:tc>
                <w:tcPr>
                  <w:tcW w:w="1305" w:type="dxa"/>
                  <w:tcBorders>
                    <w:top w:val="single" w:sz="4" w:space="0" w:color="000000"/>
                    <w:left w:val="single" w:sz="4" w:space="0" w:color="000000"/>
                    <w:bottom w:val="single" w:sz="4" w:space="0" w:color="000000"/>
                    <w:right w:val="single" w:sz="4" w:space="0" w:color="000000"/>
                  </w:tcBorders>
                  <w:vAlign w:val="center"/>
                </w:tcPr>
                <w:p w:rsidR="00EF39B3" w:rsidRDefault="00D05897">
                  <w:pPr>
                    <w:jc w:val="center"/>
                    <w:rPr>
                      <w:b/>
                      <w:color w:val="FF0000"/>
                      <w:sz w:val="20"/>
                      <w:szCs w:val="20"/>
                    </w:rPr>
                  </w:pPr>
                  <w:r>
                    <w:rPr>
                      <w:b/>
                      <w:sz w:val="20"/>
                      <w:szCs w:val="20"/>
                    </w:rPr>
                    <w:t>-</w:t>
                  </w:r>
                </w:p>
              </w:tc>
              <w:tc>
                <w:tcPr>
                  <w:tcW w:w="875" w:type="dxa"/>
                  <w:tcBorders>
                    <w:top w:val="single" w:sz="4" w:space="0" w:color="000000"/>
                    <w:left w:val="single" w:sz="4" w:space="0" w:color="000000"/>
                    <w:bottom w:val="single" w:sz="4" w:space="0" w:color="000000"/>
                    <w:right w:val="single" w:sz="4" w:space="0" w:color="000000"/>
                  </w:tcBorders>
                  <w:vAlign w:val="center"/>
                </w:tcPr>
                <w:p w:rsidR="00EF39B3" w:rsidRDefault="00D05897">
                  <w:pPr>
                    <w:jc w:val="center"/>
                    <w:rPr>
                      <w:b/>
                      <w:color w:val="FF0000"/>
                      <w:sz w:val="20"/>
                      <w:szCs w:val="20"/>
                    </w:rPr>
                  </w:pPr>
                  <w:r>
                    <w:rPr>
                      <w:b/>
                      <w:sz w:val="20"/>
                      <w:szCs w:val="20"/>
                    </w:rPr>
                    <w:t>-</w:t>
                  </w:r>
                </w:p>
              </w:tc>
            </w:tr>
            <w:tr w:rsidR="00EF39B3">
              <w:trPr>
                <w:jc w:val="center"/>
              </w:trPr>
              <w:tc>
                <w:tcPr>
                  <w:tcW w:w="5293" w:type="dxa"/>
                  <w:vAlign w:val="center"/>
                </w:tcPr>
                <w:p w:rsidR="00EF39B3" w:rsidRDefault="00D05897">
                  <w:pPr>
                    <w:rPr>
                      <w:rFonts w:ascii="Times New Roman" w:eastAsia="Times New Roman" w:hAnsi="Times New Roman" w:cs="Times New Roman"/>
                      <w:sz w:val="18"/>
                      <w:szCs w:val="18"/>
                    </w:rPr>
                  </w:pPr>
                  <w:r>
                    <w:rPr>
                      <w:rFonts w:ascii="Times New Roman" w:eastAsia="Times New Roman" w:hAnsi="Times New Roman" w:cs="Times New Roman"/>
                      <w:b/>
                      <w:sz w:val="18"/>
                      <w:szCs w:val="18"/>
                    </w:rPr>
                    <w:t>İnterval examinations</w:t>
                  </w:r>
                </w:p>
              </w:tc>
              <w:tc>
                <w:tcPr>
                  <w:tcW w:w="1032" w:type="dxa"/>
                  <w:tcBorders>
                    <w:top w:val="single" w:sz="4" w:space="0" w:color="000000"/>
                    <w:left w:val="single" w:sz="4" w:space="0" w:color="000000"/>
                    <w:bottom w:val="single" w:sz="4" w:space="0" w:color="000000"/>
                    <w:right w:val="single" w:sz="4" w:space="0" w:color="000000"/>
                  </w:tcBorders>
                  <w:vAlign w:val="center"/>
                </w:tcPr>
                <w:p w:rsidR="00EF39B3" w:rsidRDefault="00D05897">
                  <w:pPr>
                    <w:jc w:val="center"/>
                    <w:rPr>
                      <w:b/>
                      <w:color w:val="FF0000"/>
                      <w:sz w:val="20"/>
                      <w:szCs w:val="20"/>
                    </w:rPr>
                  </w:pPr>
                  <w:r>
                    <w:rPr>
                      <w:b/>
                      <w:sz w:val="20"/>
                      <w:szCs w:val="20"/>
                    </w:rPr>
                    <w:t>-</w:t>
                  </w:r>
                </w:p>
              </w:tc>
              <w:tc>
                <w:tcPr>
                  <w:tcW w:w="1305" w:type="dxa"/>
                  <w:tcBorders>
                    <w:top w:val="single" w:sz="4" w:space="0" w:color="000000"/>
                    <w:left w:val="single" w:sz="4" w:space="0" w:color="000000"/>
                    <w:bottom w:val="single" w:sz="4" w:space="0" w:color="000000"/>
                    <w:right w:val="single" w:sz="4" w:space="0" w:color="000000"/>
                  </w:tcBorders>
                  <w:vAlign w:val="center"/>
                </w:tcPr>
                <w:p w:rsidR="00EF39B3" w:rsidRDefault="00D05897">
                  <w:pPr>
                    <w:jc w:val="center"/>
                    <w:rPr>
                      <w:b/>
                      <w:color w:val="FF0000"/>
                      <w:sz w:val="20"/>
                      <w:szCs w:val="20"/>
                    </w:rPr>
                  </w:pPr>
                  <w:r>
                    <w:rPr>
                      <w:b/>
                      <w:sz w:val="20"/>
                      <w:szCs w:val="20"/>
                    </w:rPr>
                    <w:t>-</w:t>
                  </w:r>
                </w:p>
              </w:tc>
              <w:tc>
                <w:tcPr>
                  <w:tcW w:w="875" w:type="dxa"/>
                  <w:tcBorders>
                    <w:top w:val="single" w:sz="4" w:space="0" w:color="000000"/>
                    <w:left w:val="single" w:sz="4" w:space="0" w:color="000000"/>
                    <w:bottom w:val="single" w:sz="4" w:space="0" w:color="000000"/>
                    <w:right w:val="single" w:sz="4" w:space="0" w:color="000000"/>
                  </w:tcBorders>
                  <w:vAlign w:val="center"/>
                </w:tcPr>
                <w:p w:rsidR="00EF39B3" w:rsidRDefault="00D05897">
                  <w:pPr>
                    <w:jc w:val="center"/>
                    <w:rPr>
                      <w:b/>
                      <w:color w:val="FF0000"/>
                      <w:sz w:val="20"/>
                      <w:szCs w:val="20"/>
                    </w:rPr>
                  </w:pPr>
                  <w:r>
                    <w:rPr>
                      <w:b/>
                      <w:sz w:val="20"/>
                      <w:szCs w:val="20"/>
                    </w:rPr>
                    <w:t>-</w:t>
                  </w:r>
                </w:p>
              </w:tc>
            </w:tr>
            <w:tr w:rsidR="00EF39B3">
              <w:trPr>
                <w:jc w:val="center"/>
              </w:trPr>
              <w:tc>
                <w:tcPr>
                  <w:tcW w:w="5293" w:type="dxa"/>
                  <w:vAlign w:val="center"/>
                </w:tcPr>
                <w:p w:rsidR="00EF39B3" w:rsidRDefault="00D05897">
                  <w:pPr>
                    <w:rPr>
                      <w:rFonts w:ascii="Times New Roman" w:eastAsia="Times New Roman" w:hAnsi="Times New Roman" w:cs="Times New Roman"/>
                      <w:sz w:val="18"/>
                      <w:szCs w:val="18"/>
                    </w:rPr>
                  </w:pPr>
                  <w:r>
                    <w:rPr>
                      <w:rFonts w:ascii="Times New Roman" w:eastAsia="Times New Roman" w:hAnsi="Times New Roman" w:cs="Times New Roman"/>
                      <w:b/>
                      <w:sz w:val="18"/>
                      <w:szCs w:val="18"/>
                    </w:rPr>
                    <w:t xml:space="preserve">Clerkship Examination </w:t>
                  </w:r>
                </w:p>
              </w:tc>
              <w:tc>
                <w:tcPr>
                  <w:tcW w:w="1032" w:type="dxa"/>
                  <w:vAlign w:val="center"/>
                </w:tcPr>
                <w:p w:rsidR="00EF39B3" w:rsidRDefault="00D05897">
                  <w:pPr>
                    <w:jc w:val="center"/>
                    <w:rPr>
                      <w:b/>
                      <w:color w:val="FF0000"/>
                      <w:sz w:val="20"/>
                      <w:szCs w:val="20"/>
                    </w:rPr>
                  </w:pPr>
                  <w:r>
                    <w:rPr>
                      <w:b/>
                      <w:sz w:val="20"/>
                      <w:szCs w:val="20"/>
                    </w:rPr>
                    <w:t>-</w:t>
                  </w:r>
                </w:p>
              </w:tc>
              <w:tc>
                <w:tcPr>
                  <w:tcW w:w="1305" w:type="dxa"/>
                  <w:vAlign w:val="center"/>
                </w:tcPr>
                <w:p w:rsidR="00EF39B3" w:rsidRDefault="00D05897">
                  <w:pPr>
                    <w:jc w:val="center"/>
                    <w:rPr>
                      <w:b/>
                      <w:color w:val="FF0000"/>
                      <w:sz w:val="20"/>
                      <w:szCs w:val="20"/>
                    </w:rPr>
                  </w:pPr>
                  <w:r>
                    <w:rPr>
                      <w:b/>
                      <w:sz w:val="20"/>
                      <w:szCs w:val="20"/>
                    </w:rPr>
                    <w:t>-</w:t>
                  </w:r>
                </w:p>
              </w:tc>
              <w:tc>
                <w:tcPr>
                  <w:tcW w:w="875" w:type="dxa"/>
                  <w:vAlign w:val="center"/>
                </w:tcPr>
                <w:p w:rsidR="00EF39B3" w:rsidRDefault="00D05897">
                  <w:pPr>
                    <w:jc w:val="center"/>
                    <w:rPr>
                      <w:b/>
                      <w:color w:val="FF0000"/>
                      <w:sz w:val="20"/>
                      <w:szCs w:val="20"/>
                    </w:rPr>
                  </w:pPr>
                  <w:r>
                    <w:rPr>
                      <w:b/>
                      <w:sz w:val="20"/>
                      <w:szCs w:val="20"/>
                    </w:rPr>
                    <w:t>-</w:t>
                  </w:r>
                </w:p>
              </w:tc>
            </w:tr>
            <w:tr w:rsidR="00EF39B3">
              <w:trPr>
                <w:jc w:val="center"/>
              </w:trPr>
              <w:tc>
                <w:tcPr>
                  <w:tcW w:w="7630" w:type="dxa"/>
                  <w:gridSpan w:val="3"/>
                </w:tcPr>
                <w:p w:rsidR="00EF39B3" w:rsidRDefault="00D05897">
                  <w:pPr>
                    <w:rPr>
                      <w:b/>
                      <w:color w:val="000000"/>
                      <w:sz w:val="20"/>
                      <w:szCs w:val="20"/>
                    </w:rPr>
                  </w:pPr>
                  <w:r>
                    <w:rPr>
                      <w:b/>
                      <w:color w:val="000000"/>
                      <w:sz w:val="20"/>
                      <w:szCs w:val="20"/>
                    </w:rPr>
                    <w:t xml:space="preserve">Total work load </w:t>
                  </w:r>
                </w:p>
              </w:tc>
              <w:tc>
                <w:tcPr>
                  <w:tcW w:w="875" w:type="dxa"/>
                  <w:vAlign w:val="center"/>
                </w:tcPr>
                <w:p w:rsidR="00EF39B3" w:rsidRDefault="00D05897">
                  <w:pPr>
                    <w:jc w:val="center"/>
                    <w:rPr>
                      <w:b/>
                      <w:color w:val="000000"/>
                      <w:sz w:val="20"/>
                      <w:szCs w:val="20"/>
                    </w:rPr>
                  </w:pPr>
                  <w:r>
                    <w:rPr>
                      <w:b/>
                      <w:color w:val="000000"/>
                      <w:sz w:val="20"/>
                      <w:szCs w:val="20"/>
                    </w:rPr>
                    <w:t>124</w:t>
                  </w:r>
                </w:p>
              </w:tc>
            </w:tr>
          </w:tbl>
          <w:p w:rsidR="00EF39B3" w:rsidRDefault="00EF39B3">
            <w:pPr>
              <w:widowControl w:val="0"/>
              <w:spacing w:line="240" w:lineRule="auto"/>
              <w:rPr>
                <w:rFonts w:ascii="Times New Roman" w:eastAsia="Times New Roman" w:hAnsi="Times New Roman" w:cs="Times New Roman"/>
                <w:b/>
                <w:sz w:val="18"/>
                <w:szCs w:val="18"/>
              </w:rPr>
            </w:pPr>
          </w:p>
          <w:p w:rsidR="00EF39B3" w:rsidRDefault="00EF39B3">
            <w:pPr>
              <w:widowControl w:val="0"/>
              <w:spacing w:line="240" w:lineRule="auto"/>
              <w:rPr>
                <w:rFonts w:ascii="Times New Roman" w:eastAsia="Times New Roman" w:hAnsi="Times New Roman" w:cs="Times New Roman"/>
                <w:b/>
                <w:sz w:val="18"/>
                <w:szCs w:val="18"/>
              </w:rPr>
            </w:pPr>
          </w:p>
        </w:tc>
      </w:tr>
    </w:tbl>
    <w:p w:rsidR="00EF39B3" w:rsidRDefault="00EF39B3">
      <w:pPr>
        <w:rPr>
          <w:b/>
        </w:rPr>
      </w:pPr>
    </w:p>
    <w:p w:rsidR="00EF39B3" w:rsidRDefault="00EF39B3">
      <w:pPr>
        <w:rPr>
          <w:b/>
        </w:rPr>
      </w:pPr>
    </w:p>
    <w:tbl>
      <w:tblPr>
        <w:tblStyle w:val="ae"/>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EF39B3">
        <w:trPr>
          <w:trHeight w:val="420"/>
          <w:jc w:val="center"/>
        </w:trPr>
        <w:tc>
          <w:tcPr>
            <w:tcW w:w="9029" w:type="dxa"/>
            <w:shd w:val="clear" w:color="auto" w:fill="D9D9D9"/>
            <w:tcMar>
              <w:top w:w="100" w:type="dxa"/>
              <w:left w:w="100" w:type="dxa"/>
              <w:bottom w:w="100" w:type="dxa"/>
              <w:right w:w="100" w:type="dxa"/>
            </w:tcMar>
            <w:vAlign w:val="center"/>
          </w:tcPr>
          <w:p w:rsidR="00EF39B3" w:rsidRDefault="00D05897">
            <w:pPr>
              <w:widowControl w:val="0"/>
              <w:spacing w:line="240" w:lineRule="auto"/>
              <w:jc w:val="center"/>
              <w:rPr>
                <w:b/>
                <w:sz w:val="18"/>
                <w:szCs w:val="18"/>
              </w:rPr>
            </w:pPr>
            <w:r>
              <w:rPr>
                <w:b/>
                <w:sz w:val="18"/>
                <w:szCs w:val="18"/>
              </w:rPr>
              <w:t>RELATIONSHIP BETWEEN PSYCHIATRY COURSE LEARNING OUTCOMES AND MEDICAL EDUCATION PROGRAMME KEY LEARNING OUTCOMES</w:t>
            </w:r>
          </w:p>
          <w:p w:rsidR="00EF39B3" w:rsidRDefault="00EF39B3">
            <w:pPr>
              <w:widowControl w:val="0"/>
              <w:spacing w:line="240" w:lineRule="auto"/>
              <w:jc w:val="center"/>
              <w:rPr>
                <w:b/>
                <w:sz w:val="18"/>
                <w:szCs w:val="18"/>
              </w:rPr>
            </w:pPr>
          </w:p>
        </w:tc>
      </w:tr>
      <w:tr w:rsidR="00EF39B3">
        <w:trPr>
          <w:trHeight w:val="380"/>
          <w:jc w:val="center"/>
        </w:trPr>
        <w:tc>
          <w:tcPr>
            <w:tcW w:w="9029" w:type="dxa"/>
            <w:shd w:val="clear" w:color="auto" w:fill="auto"/>
            <w:tcMar>
              <w:top w:w="100" w:type="dxa"/>
              <w:left w:w="100" w:type="dxa"/>
              <w:bottom w:w="100" w:type="dxa"/>
              <w:right w:w="100" w:type="dxa"/>
            </w:tcMar>
            <w:vAlign w:val="center"/>
          </w:tcPr>
          <w:p w:rsidR="00EF39B3" w:rsidRDefault="00EF39B3">
            <w:pPr>
              <w:widowControl w:val="0"/>
              <w:pBdr>
                <w:top w:val="nil"/>
                <w:left w:val="nil"/>
                <w:bottom w:val="nil"/>
                <w:right w:val="nil"/>
                <w:between w:val="nil"/>
              </w:pBdr>
              <w:rPr>
                <w:b/>
                <w:sz w:val="18"/>
                <w:szCs w:val="18"/>
              </w:rPr>
            </w:pPr>
          </w:p>
          <w:tbl>
            <w:tblPr>
              <w:tblStyle w:val="af"/>
              <w:tblW w:w="850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77"/>
              <w:gridCol w:w="5723"/>
              <w:gridCol w:w="441"/>
              <w:gridCol w:w="441"/>
              <w:gridCol w:w="441"/>
              <w:gridCol w:w="441"/>
              <w:gridCol w:w="441"/>
            </w:tblGrid>
            <w:tr w:rsidR="00EF39B3">
              <w:tc>
                <w:tcPr>
                  <w:tcW w:w="577" w:type="dxa"/>
                  <w:vMerge w:val="restart"/>
                  <w:vAlign w:val="center"/>
                </w:tcPr>
                <w:p w:rsidR="00EF39B3" w:rsidRDefault="00D05897">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No</w:t>
                  </w:r>
                </w:p>
              </w:tc>
              <w:tc>
                <w:tcPr>
                  <w:tcW w:w="5723" w:type="dxa"/>
                  <w:vMerge w:val="restart"/>
                  <w:vAlign w:val="center"/>
                </w:tcPr>
                <w:p w:rsidR="00EF39B3" w:rsidRDefault="00D05897">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Program Competencies/ Outcomes</w:t>
                  </w:r>
                </w:p>
              </w:tc>
              <w:tc>
                <w:tcPr>
                  <w:tcW w:w="2205" w:type="dxa"/>
                  <w:gridSpan w:val="5"/>
                </w:tcPr>
                <w:p w:rsidR="00EF39B3" w:rsidRDefault="00D05897">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Level of Contribution</w:t>
                  </w:r>
                  <w:r>
                    <w:rPr>
                      <w:rFonts w:ascii="Times New Roman" w:eastAsia="Times New Roman" w:hAnsi="Times New Roman" w:cs="Times New Roman"/>
                      <w:b/>
                      <w:sz w:val="18"/>
                      <w:szCs w:val="18"/>
                      <w:vertAlign w:val="superscript"/>
                    </w:rPr>
                    <w:footnoteReference w:id="1"/>
                  </w:r>
                  <w:r>
                    <w:rPr>
                      <w:rFonts w:ascii="Symbol" w:eastAsia="Symbol" w:hAnsi="Symbol" w:cs="Symbol"/>
                      <w:b/>
                      <w:sz w:val="18"/>
                      <w:szCs w:val="18"/>
                      <w:vertAlign w:val="superscript"/>
                    </w:rPr>
                    <w:t></w:t>
                  </w:r>
                </w:p>
                <w:p w:rsidR="00EF39B3" w:rsidRDefault="00EF39B3">
                  <w:pPr>
                    <w:jc w:val="center"/>
                    <w:rPr>
                      <w:rFonts w:ascii="Times New Roman" w:eastAsia="Times New Roman" w:hAnsi="Times New Roman" w:cs="Times New Roman"/>
                      <w:b/>
                      <w:sz w:val="18"/>
                      <w:szCs w:val="18"/>
                    </w:rPr>
                  </w:pPr>
                </w:p>
              </w:tc>
            </w:tr>
            <w:tr w:rsidR="00EF39B3">
              <w:tc>
                <w:tcPr>
                  <w:tcW w:w="577" w:type="dxa"/>
                  <w:vMerge/>
                  <w:vAlign w:val="center"/>
                </w:tcPr>
                <w:p w:rsidR="00EF39B3" w:rsidRDefault="00EF39B3">
                  <w:pPr>
                    <w:widowControl w:val="0"/>
                    <w:pBdr>
                      <w:top w:val="nil"/>
                      <w:left w:val="nil"/>
                      <w:bottom w:val="nil"/>
                      <w:right w:val="nil"/>
                      <w:between w:val="nil"/>
                    </w:pBdr>
                    <w:rPr>
                      <w:rFonts w:ascii="Times New Roman" w:eastAsia="Times New Roman" w:hAnsi="Times New Roman" w:cs="Times New Roman"/>
                      <w:b/>
                      <w:sz w:val="18"/>
                      <w:szCs w:val="18"/>
                    </w:rPr>
                  </w:pPr>
                </w:p>
              </w:tc>
              <w:tc>
                <w:tcPr>
                  <w:tcW w:w="5723" w:type="dxa"/>
                  <w:vMerge/>
                  <w:vAlign w:val="center"/>
                </w:tcPr>
                <w:p w:rsidR="00EF39B3" w:rsidRDefault="00EF39B3">
                  <w:pPr>
                    <w:widowControl w:val="0"/>
                    <w:pBdr>
                      <w:top w:val="nil"/>
                      <w:left w:val="nil"/>
                      <w:bottom w:val="nil"/>
                      <w:right w:val="nil"/>
                      <w:between w:val="nil"/>
                    </w:pBdr>
                    <w:rPr>
                      <w:rFonts w:ascii="Times New Roman" w:eastAsia="Times New Roman" w:hAnsi="Times New Roman" w:cs="Times New Roman"/>
                      <w:b/>
                      <w:sz w:val="18"/>
                      <w:szCs w:val="18"/>
                    </w:rPr>
                  </w:pPr>
                </w:p>
              </w:tc>
              <w:tc>
                <w:tcPr>
                  <w:tcW w:w="441" w:type="dxa"/>
                  <w:vAlign w:val="center"/>
                </w:tcPr>
                <w:p w:rsidR="00EF39B3" w:rsidRDefault="00D05897">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w:t>
                  </w:r>
                </w:p>
              </w:tc>
              <w:tc>
                <w:tcPr>
                  <w:tcW w:w="441" w:type="dxa"/>
                  <w:vAlign w:val="center"/>
                </w:tcPr>
                <w:p w:rsidR="00EF39B3" w:rsidRDefault="00D05897">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2</w:t>
                  </w:r>
                </w:p>
              </w:tc>
              <w:tc>
                <w:tcPr>
                  <w:tcW w:w="441" w:type="dxa"/>
                  <w:vAlign w:val="center"/>
                </w:tcPr>
                <w:p w:rsidR="00EF39B3" w:rsidRDefault="00D05897">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3</w:t>
                  </w:r>
                </w:p>
              </w:tc>
              <w:tc>
                <w:tcPr>
                  <w:tcW w:w="441" w:type="dxa"/>
                  <w:vAlign w:val="center"/>
                </w:tcPr>
                <w:p w:rsidR="00EF39B3" w:rsidRDefault="00D05897">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4</w:t>
                  </w:r>
                </w:p>
              </w:tc>
              <w:tc>
                <w:tcPr>
                  <w:tcW w:w="441" w:type="dxa"/>
                  <w:vAlign w:val="center"/>
                </w:tcPr>
                <w:p w:rsidR="00EF39B3" w:rsidRDefault="00D05897">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5</w:t>
                  </w:r>
                </w:p>
              </w:tc>
            </w:tr>
            <w:tr w:rsidR="00EF39B3">
              <w:tc>
                <w:tcPr>
                  <w:tcW w:w="577" w:type="dxa"/>
                  <w:vAlign w:val="center"/>
                </w:tcPr>
                <w:p w:rsidR="00EF39B3" w:rsidRDefault="00D05897">
                  <w:pPr>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1</w:t>
                  </w:r>
                </w:p>
              </w:tc>
              <w:tc>
                <w:tcPr>
                  <w:tcW w:w="5723" w:type="dxa"/>
                </w:tcPr>
                <w:p w:rsidR="00EF39B3" w:rsidRDefault="00D05897">
                  <w:pPr>
                    <w:pBdr>
                      <w:top w:val="nil"/>
                      <w:left w:val="nil"/>
                      <w:bottom w:val="nil"/>
                      <w:right w:val="nil"/>
                      <w:between w:val="nil"/>
                    </w:pBdr>
                    <w:spacing w:line="360" w:lineRule="auto"/>
                    <w:rPr>
                      <w:rFonts w:ascii="Times New Roman" w:eastAsia="Times New Roman" w:hAnsi="Times New Roman" w:cs="Times New Roman"/>
                      <w:color w:val="FF0000"/>
                      <w:sz w:val="18"/>
                      <w:szCs w:val="18"/>
                    </w:rPr>
                  </w:pPr>
                  <w:r>
                    <w:rPr>
                      <w:rFonts w:ascii="Times New Roman" w:eastAsia="Times New Roman" w:hAnsi="Times New Roman" w:cs="Times New Roman"/>
                      <w:color w:val="000000"/>
                      <w:sz w:val="18"/>
                      <w:szCs w:val="18"/>
                    </w:rPr>
                    <w:t>Able to explain the normal structure and functions of the organism.</w:t>
                  </w:r>
                </w:p>
              </w:tc>
              <w:tc>
                <w:tcPr>
                  <w:tcW w:w="441" w:type="dxa"/>
                </w:tcPr>
                <w:p w:rsidR="00EF39B3" w:rsidRDefault="00EF39B3">
                  <w:pPr>
                    <w:rPr>
                      <w:rFonts w:ascii="Times New Roman" w:eastAsia="Times New Roman" w:hAnsi="Times New Roman" w:cs="Times New Roman"/>
                      <w:b/>
                      <w:color w:val="FF0000"/>
                      <w:sz w:val="18"/>
                      <w:szCs w:val="18"/>
                    </w:rPr>
                  </w:pPr>
                </w:p>
              </w:tc>
              <w:tc>
                <w:tcPr>
                  <w:tcW w:w="441" w:type="dxa"/>
                </w:tcPr>
                <w:p w:rsidR="00EF39B3" w:rsidRDefault="00EF39B3">
                  <w:pPr>
                    <w:rPr>
                      <w:rFonts w:ascii="Times New Roman" w:eastAsia="Times New Roman" w:hAnsi="Times New Roman" w:cs="Times New Roman"/>
                      <w:b/>
                      <w:color w:val="FF0000"/>
                      <w:sz w:val="18"/>
                      <w:szCs w:val="18"/>
                    </w:rPr>
                  </w:pPr>
                </w:p>
              </w:tc>
              <w:tc>
                <w:tcPr>
                  <w:tcW w:w="441" w:type="dxa"/>
                </w:tcPr>
                <w:p w:rsidR="00EF39B3" w:rsidRDefault="00EF39B3">
                  <w:pPr>
                    <w:rPr>
                      <w:rFonts w:ascii="Times New Roman" w:eastAsia="Times New Roman" w:hAnsi="Times New Roman" w:cs="Times New Roman"/>
                      <w:b/>
                      <w:color w:val="FF0000"/>
                      <w:sz w:val="18"/>
                      <w:szCs w:val="18"/>
                    </w:rPr>
                  </w:pPr>
                </w:p>
              </w:tc>
              <w:tc>
                <w:tcPr>
                  <w:tcW w:w="441" w:type="dxa"/>
                </w:tcPr>
                <w:p w:rsidR="00EF39B3" w:rsidRDefault="00D05897">
                  <w:pPr>
                    <w:rPr>
                      <w:rFonts w:ascii="Times New Roman" w:eastAsia="Times New Roman" w:hAnsi="Times New Roman" w:cs="Times New Roman"/>
                      <w:b/>
                      <w:color w:val="FF0000"/>
                      <w:sz w:val="18"/>
                      <w:szCs w:val="18"/>
                    </w:rPr>
                  </w:pPr>
                  <w:r>
                    <w:rPr>
                      <w:b/>
                      <w:sz w:val="20"/>
                      <w:szCs w:val="20"/>
                    </w:rPr>
                    <w:t>X</w:t>
                  </w:r>
                </w:p>
              </w:tc>
              <w:tc>
                <w:tcPr>
                  <w:tcW w:w="441" w:type="dxa"/>
                </w:tcPr>
                <w:p w:rsidR="00EF39B3" w:rsidRDefault="00EF39B3">
                  <w:pPr>
                    <w:rPr>
                      <w:rFonts w:ascii="Times New Roman" w:eastAsia="Times New Roman" w:hAnsi="Times New Roman" w:cs="Times New Roman"/>
                      <w:b/>
                      <w:color w:val="FF0000"/>
                      <w:sz w:val="18"/>
                      <w:szCs w:val="18"/>
                    </w:rPr>
                  </w:pPr>
                </w:p>
              </w:tc>
            </w:tr>
            <w:tr w:rsidR="00EF39B3">
              <w:tc>
                <w:tcPr>
                  <w:tcW w:w="577" w:type="dxa"/>
                  <w:vAlign w:val="center"/>
                </w:tcPr>
                <w:p w:rsidR="00EF39B3" w:rsidRDefault="00D05897">
                  <w:pPr>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2</w:t>
                  </w:r>
                </w:p>
              </w:tc>
              <w:tc>
                <w:tcPr>
                  <w:tcW w:w="5723" w:type="dxa"/>
                </w:tcPr>
                <w:p w:rsidR="00EF39B3" w:rsidRDefault="00D05897">
                  <w:pPr>
                    <w:pBdr>
                      <w:top w:val="nil"/>
                      <w:left w:val="nil"/>
                      <w:bottom w:val="nil"/>
                      <w:right w:val="nil"/>
                      <w:between w:val="nil"/>
                    </w:pBdr>
                    <w:spacing w:line="360" w:lineRule="auto"/>
                    <w:rPr>
                      <w:rFonts w:ascii="Times New Roman" w:eastAsia="Times New Roman" w:hAnsi="Times New Roman" w:cs="Times New Roman"/>
                      <w:color w:val="FF0000"/>
                      <w:sz w:val="18"/>
                      <w:szCs w:val="18"/>
                    </w:rPr>
                  </w:pPr>
                  <w:r>
                    <w:rPr>
                      <w:rFonts w:ascii="Times New Roman" w:eastAsia="Times New Roman" w:hAnsi="Times New Roman" w:cs="Times New Roman"/>
                      <w:color w:val="000000"/>
                      <w:sz w:val="18"/>
                      <w:szCs w:val="18"/>
                    </w:rPr>
                    <w:t>Able to explain the pathogenesis, clinical and diagnostic features of psychiatric disorders</w:t>
                  </w:r>
                </w:p>
              </w:tc>
              <w:tc>
                <w:tcPr>
                  <w:tcW w:w="441" w:type="dxa"/>
                </w:tcPr>
                <w:p w:rsidR="00EF39B3" w:rsidRDefault="00EF39B3">
                  <w:pPr>
                    <w:rPr>
                      <w:rFonts w:ascii="Times New Roman" w:eastAsia="Times New Roman" w:hAnsi="Times New Roman" w:cs="Times New Roman"/>
                      <w:b/>
                      <w:color w:val="FF0000"/>
                      <w:sz w:val="18"/>
                      <w:szCs w:val="18"/>
                    </w:rPr>
                  </w:pPr>
                </w:p>
              </w:tc>
              <w:tc>
                <w:tcPr>
                  <w:tcW w:w="441" w:type="dxa"/>
                </w:tcPr>
                <w:p w:rsidR="00EF39B3" w:rsidRDefault="00EF39B3">
                  <w:pPr>
                    <w:rPr>
                      <w:rFonts w:ascii="Times New Roman" w:eastAsia="Times New Roman" w:hAnsi="Times New Roman" w:cs="Times New Roman"/>
                      <w:b/>
                      <w:color w:val="FF0000"/>
                      <w:sz w:val="18"/>
                      <w:szCs w:val="18"/>
                    </w:rPr>
                  </w:pPr>
                </w:p>
              </w:tc>
              <w:tc>
                <w:tcPr>
                  <w:tcW w:w="441" w:type="dxa"/>
                </w:tcPr>
                <w:p w:rsidR="00EF39B3" w:rsidRDefault="00EF39B3">
                  <w:pPr>
                    <w:rPr>
                      <w:rFonts w:ascii="Times New Roman" w:eastAsia="Times New Roman" w:hAnsi="Times New Roman" w:cs="Times New Roman"/>
                      <w:b/>
                      <w:color w:val="FF0000"/>
                      <w:sz w:val="18"/>
                      <w:szCs w:val="18"/>
                    </w:rPr>
                  </w:pPr>
                </w:p>
              </w:tc>
              <w:tc>
                <w:tcPr>
                  <w:tcW w:w="441" w:type="dxa"/>
                </w:tcPr>
                <w:p w:rsidR="00EF39B3" w:rsidRDefault="00D05897">
                  <w:pPr>
                    <w:rPr>
                      <w:rFonts w:ascii="Times New Roman" w:eastAsia="Times New Roman" w:hAnsi="Times New Roman" w:cs="Times New Roman"/>
                      <w:b/>
                      <w:color w:val="FF0000"/>
                      <w:sz w:val="18"/>
                      <w:szCs w:val="18"/>
                    </w:rPr>
                  </w:pPr>
                  <w:r>
                    <w:rPr>
                      <w:b/>
                      <w:sz w:val="20"/>
                      <w:szCs w:val="20"/>
                    </w:rPr>
                    <w:t>X</w:t>
                  </w:r>
                </w:p>
              </w:tc>
              <w:tc>
                <w:tcPr>
                  <w:tcW w:w="441" w:type="dxa"/>
                </w:tcPr>
                <w:p w:rsidR="00EF39B3" w:rsidRDefault="00EF39B3">
                  <w:pPr>
                    <w:rPr>
                      <w:rFonts w:ascii="Times New Roman" w:eastAsia="Times New Roman" w:hAnsi="Times New Roman" w:cs="Times New Roman"/>
                      <w:b/>
                      <w:color w:val="FF0000"/>
                      <w:sz w:val="18"/>
                      <w:szCs w:val="18"/>
                    </w:rPr>
                  </w:pPr>
                </w:p>
              </w:tc>
            </w:tr>
            <w:tr w:rsidR="00EF39B3">
              <w:tc>
                <w:tcPr>
                  <w:tcW w:w="577" w:type="dxa"/>
                  <w:vAlign w:val="center"/>
                </w:tcPr>
                <w:p w:rsidR="00EF39B3" w:rsidRDefault="00D05897">
                  <w:pPr>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3</w:t>
                  </w:r>
                </w:p>
              </w:tc>
              <w:tc>
                <w:tcPr>
                  <w:tcW w:w="5723" w:type="dxa"/>
                </w:tcPr>
                <w:p w:rsidR="00EF39B3" w:rsidRDefault="00D05897">
                  <w:pPr>
                    <w:rPr>
                      <w:rFonts w:ascii="Times New Roman" w:eastAsia="Times New Roman" w:hAnsi="Times New Roman" w:cs="Times New Roman"/>
                      <w:b/>
                      <w:color w:val="FF0000"/>
                      <w:sz w:val="18"/>
                      <w:szCs w:val="18"/>
                    </w:rPr>
                  </w:pPr>
                  <w:r>
                    <w:rPr>
                      <w:rFonts w:ascii="Times New Roman" w:eastAsia="Times New Roman" w:hAnsi="Times New Roman" w:cs="Times New Roman"/>
                      <w:sz w:val="18"/>
                      <w:szCs w:val="18"/>
                    </w:rPr>
                    <w:t>Able to take history and perform mental status examination.</w:t>
                  </w:r>
                </w:p>
              </w:tc>
              <w:tc>
                <w:tcPr>
                  <w:tcW w:w="441" w:type="dxa"/>
                </w:tcPr>
                <w:p w:rsidR="00EF39B3" w:rsidRDefault="00EF39B3">
                  <w:pPr>
                    <w:rPr>
                      <w:rFonts w:ascii="Times New Roman" w:eastAsia="Times New Roman" w:hAnsi="Times New Roman" w:cs="Times New Roman"/>
                      <w:b/>
                      <w:color w:val="FF0000"/>
                      <w:sz w:val="18"/>
                      <w:szCs w:val="18"/>
                    </w:rPr>
                  </w:pPr>
                </w:p>
              </w:tc>
              <w:tc>
                <w:tcPr>
                  <w:tcW w:w="441" w:type="dxa"/>
                </w:tcPr>
                <w:p w:rsidR="00EF39B3" w:rsidRDefault="00EF39B3">
                  <w:pPr>
                    <w:rPr>
                      <w:rFonts w:ascii="Times New Roman" w:eastAsia="Times New Roman" w:hAnsi="Times New Roman" w:cs="Times New Roman"/>
                      <w:b/>
                      <w:color w:val="FF0000"/>
                      <w:sz w:val="18"/>
                      <w:szCs w:val="18"/>
                    </w:rPr>
                  </w:pPr>
                </w:p>
              </w:tc>
              <w:tc>
                <w:tcPr>
                  <w:tcW w:w="441" w:type="dxa"/>
                </w:tcPr>
                <w:p w:rsidR="00EF39B3" w:rsidRDefault="00EF39B3">
                  <w:pPr>
                    <w:rPr>
                      <w:rFonts w:ascii="Times New Roman" w:eastAsia="Times New Roman" w:hAnsi="Times New Roman" w:cs="Times New Roman"/>
                      <w:b/>
                      <w:color w:val="FF0000"/>
                      <w:sz w:val="18"/>
                      <w:szCs w:val="18"/>
                    </w:rPr>
                  </w:pPr>
                </w:p>
              </w:tc>
              <w:tc>
                <w:tcPr>
                  <w:tcW w:w="441" w:type="dxa"/>
                </w:tcPr>
                <w:p w:rsidR="00EF39B3" w:rsidRDefault="00EF39B3">
                  <w:pPr>
                    <w:rPr>
                      <w:rFonts w:ascii="Times New Roman" w:eastAsia="Times New Roman" w:hAnsi="Times New Roman" w:cs="Times New Roman"/>
                      <w:b/>
                      <w:color w:val="FF0000"/>
                      <w:sz w:val="18"/>
                      <w:szCs w:val="18"/>
                    </w:rPr>
                  </w:pPr>
                </w:p>
              </w:tc>
              <w:tc>
                <w:tcPr>
                  <w:tcW w:w="441" w:type="dxa"/>
                </w:tcPr>
                <w:p w:rsidR="00EF39B3" w:rsidRDefault="00D05897">
                  <w:pPr>
                    <w:rPr>
                      <w:rFonts w:ascii="Times New Roman" w:eastAsia="Times New Roman" w:hAnsi="Times New Roman" w:cs="Times New Roman"/>
                      <w:b/>
                      <w:color w:val="FF0000"/>
                      <w:sz w:val="18"/>
                      <w:szCs w:val="18"/>
                    </w:rPr>
                  </w:pPr>
                  <w:r>
                    <w:rPr>
                      <w:b/>
                      <w:sz w:val="20"/>
                      <w:szCs w:val="20"/>
                    </w:rPr>
                    <w:t>X</w:t>
                  </w:r>
                </w:p>
              </w:tc>
            </w:tr>
            <w:tr w:rsidR="00EF39B3">
              <w:tc>
                <w:tcPr>
                  <w:tcW w:w="577" w:type="dxa"/>
                  <w:vAlign w:val="center"/>
                </w:tcPr>
                <w:p w:rsidR="00EF39B3" w:rsidRDefault="00D05897">
                  <w:pPr>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lastRenderedPageBreak/>
                    <w:t>4</w:t>
                  </w:r>
                </w:p>
              </w:tc>
              <w:tc>
                <w:tcPr>
                  <w:tcW w:w="5723" w:type="dxa"/>
                </w:tcPr>
                <w:p w:rsidR="00EF39B3" w:rsidRDefault="00D05897">
                  <w:pPr>
                    <w:pBdr>
                      <w:top w:val="nil"/>
                      <w:left w:val="nil"/>
                      <w:bottom w:val="nil"/>
                      <w:right w:val="nil"/>
                      <w:between w:val="nil"/>
                    </w:pBdr>
                    <w:spacing w:line="360" w:lineRule="auto"/>
                    <w:rPr>
                      <w:rFonts w:ascii="Times New Roman" w:eastAsia="Times New Roman" w:hAnsi="Times New Roman" w:cs="Times New Roman"/>
                      <w:color w:val="FF0000"/>
                      <w:sz w:val="18"/>
                      <w:szCs w:val="18"/>
                    </w:rPr>
                  </w:pPr>
                  <w:r>
                    <w:rPr>
                      <w:rFonts w:ascii="Times New Roman" w:eastAsia="Times New Roman" w:hAnsi="Times New Roman" w:cs="Times New Roman"/>
                      <w:color w:val="000000"/>
                      <w:sz w:val="18"/>
                      <w:szCs w:val="18"/>
                    </w:rPr>
                    <w:t>Able to perform first step interventions and refer and transfer cases  in life threatening emergency situations.</w:t>
                  </w:r>
                </w:p>
              </w:tc>
              <w:tc>
                <w:tcPr>
                  <w:tcW w:w="441" w:type="dxa"/>
                </w:tcPr>
                <w:p w:rsidR="00EF39B3" w:rsidRDefault="00EF39B3">
                  <w:pPr>
                    <w:rPr>
                      <w:rFonts w:ascii="Times New Roman" w:eastAsia="Times New Roman" w:hAnsi="Times New Roman" w:cs="Times New Roman"/>
                      <w:b/>
                      <w:color w:val="FF0000"/>
                      <w:sz w:val="18"/>
                      <w:szCs w:val="18"/>
                    </w:rPr>
                  </w:pPr>
                </w:p>
              </w:tc>
              <w:tc>
                <w:tcPr>
                  <w:tcW w:w="441" w:type="dxa"/>
                </w:tcPr>
                <w:p w:rsidR="00EF39B3" w:rsidRDefault="00EF39B3">
                  <w:pPr>
                    <w:rPr>
                      <w:rFonts w:ascii="Times New Roman" w:eastAsia="Times New Roman" w:hAnsi="Times New Roman" w:cs="Times New Roman"/>
                      <w:b/>
                      <w:color w:val="FF0000"/>
                      <w:sz w:val="18"/>
                      <w:szCs w:val="18"/>
                    </w:rPr>
                  </w:pPr>
                </w:p>
              </w:tc>
              <w:tc>
                <w:tcPr>
                  <w:tcW w:w="441" w:type="dxa"/>
                </w:tcPr>
                <w:p w:rsidR="00EF39B3" w:rsidRDefault="00EF39B3">
                  <w:pPr>
                    <w:rPr>
                      <w:rFonts w:ascii="Times New Roman" w:eastAsia="Times New Roman" w:hAnsi="Times New Roman" w:cs="Times New Roman"/>
                      <w:b/>
                      <w:color w:val="FF0000"/>
                      <w:sz w:val="18"/>
                      <w:szCs w:val="18"/>
                    </w:rPr>
                  </w:pPr>
                </w:p>
              </w:tc>
              <w:tc>
                <w:tcPr>
                  <w:tcW w:w="441" w:type="dxa"/>
                </w:tcPr>
                <w:p w:rsidR="00EF39B3" w:rsidRDefault="00EF39B3">
                  <w:pPr>
                    <w:rPr>
                      <w:rFonts w:ascii="Times New Roman" w:eastAsia="Times New Roman" w:hAnsi="Times New Roman" w:cs="Times New Roman"/>
                      <w:b/>
                      <w:color w:val="FF0000"/>
                      <w:sz w:val="18"/>
                      <w:szCs w:val="18"/>
                    </w:rPr>
                  </w:pPr>
                </w:p>
              </w:tc>
              <w:tc>
                <w:tcPr>
                  <w:tcW w:w="441" w:type="dxa"/>
                </w:tcPr>
                <w:p w:rsidR="00EF39B3" w:rsidRDefault="00D05897">
                  <w:pPr>
                    <w:rPr>
                      <w:rFonts w:ascii="Times New Roman" w:eastAsia="Times New Roman" w:hAnsi="Times New Roman" w:cs="Times New Roman"/>
                      <w:b/>
                      <w:color w:val="FF0000"/>
                      <w:sz w:val="18"/>
                      <w:szCs w:val="18"/>
                    </w:rPr>
                  </w:pPr>
                  <w:r>
                    <w:rPr>
                      <w:b/>
                      <w:sz w:val="20"/>
                      <w:szCs w:val="20"/>
                    </w:rPr>
                    <w:t>X</w:t>
                  </w:r>
                </w:p>
              </w:tc>
            </w:tr>
            <w:tr w:rsidR="00EF39B3">
              <w:tc>
                <w:tcPr>
                  <w:tcW w:w="577" w:type="dxa"/>
                  <w:vAlign w:val="center"/>
                </w:tcPr>
                <w:p w:rsidR="00EF39B3" w:rsidRDefault="00D05897">
                  <w:pPr>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5</w:t>
                  </w:r>
                </w:p>
              </w:tc>
              <w:tc>
                <w:tcPr>
                  <w:tcW w:w="5723" w:type="dxa"/>
                </w:tcPr>
                <w:p w:rsidR="00EF39B3" w:rsidRDefault="00D05897">
                  <w:pPr>
                    <w:pBdr>
                      <w:top w:val="nil"/>
                      <w:left w:val="nil"/>
                      <w:bottom w:val="nil"/>
                      <w:right w:val="nil"/>
                      <w:between w:val="nil"/>
                    </w:pBdr>
                    <w:spacing w:line="360" w:lineRule="auto"/>
                    <w:rPr>
                      <w:rFonts w:ascii="Times New Roman" w:eastAsia="Times New Roman" w:hAnsi="Times New Roman" w:cs="Times New Roman"/>
                      <w:color w:val="FF0000"/>
                      <w:sz w:val="18"/>
                      <w:szCs w:val="18"/>
                    </w:rPr>
                  </w:pPr>
                  <w:r>
                    <w:rPr>
                      <w:rFonts w:ascii="Times New Roman" w:eastAsia="Times New Roman" w:hAnsi="Times New Roman" w:cs="Times New Roman"/>
                      <w:color w:val="000000"/>
                      <w:sz w:val="18"/>
                      <w:szCs w:val="18"/>
                    </w:rPr>
                    <w:t>Able to perform necessary basic medical interventions for the diahnosis and treatment of mental</w:t>
                  </w:r>
                </w:p>
              </w:tc>
              <w:tc>
                <w:tcPr>
                  <w:tcW w:w="441" w:type="dxa"/>
                </w:tcPr>
                <w:p w:rsidR="00EF39B3" w:rsidRDefault="00EF39B3">
                  <w:pPr>
                    <w:rPr>
                      <w:rFonts w:ascii="Times New Roman" w:eastAsia="Times New Roman" w:hAnsi="Times New Roman" w:cs="Times New Roman"/>
                      <w:b/>
                      <w:color w:val="FF0000"/>
                      <w:sz w:val="18"/>
                      <w:szCs w:val="18"/>
                    </w:rPr>
                  </w:pPr>
                </w:p>
              </w:tc>
              <w:tc>
                <w:tcPr>
                  <w:tcW w:w="441" w:type="dxa"/>
                </w:tcPr>
                <w:p w:rsidR="00EF39B3" w:rsidRDefault="00EF39B3">
                  <w:pPr>
                    <w:rPr>
                      <w:rFonts w:ascii="Times New Roman" w:eastAsia="Times New Roman" w:hAnsi="Times New Roman" w:cs="Times New Roman"/>
                      <w:b/>
                      <w:color w:val="FF0000"/>
                      <w:sz w:val="18"/>
                      <w:szCs w:val="18"/>
                    </w:rPr>
                  </w:pPr>
                </w:p>
              </w:tc>
              <w:tc>
                <w:tcPr>
                  <w:tcW w:w="441" w:type="dxa"/>
                </w:tcPr>
                <w:p w:rsidR="00EF39B3" w:rsidRDefault="00EF39B3">
                  <w:pPr>
                    <w:rPr>
                      <w:rFonts w:ascii="Times New Roman" w:eastAsia="Times New Roman" w:hAnsi="Times New Roman" w:cs="Times New Roman"/>
                      <w:b/>
                      <w:color w:val="FF0000"/>
                      <w:sz w:val="18"/>
                      <w:szCs w:val="18"/>
                    </w:rPr>
                  </w:pPr>
                </w:p>
              </w:tc>
              <w:tc>
                <w:tcPr>
                  <w:tcW w:w="441" w:type="dxa"/>
                </w:tcPr>
                <w:p w:rsidR="00EF39B3" w:rsidRDefault="00D05897">
                  <w:pPr>
                    <w:rPr>
                      <w:rFonts w:ascii="Times New Roman" w:eastAsia="Times New Roman" w:hAnsi="Times New Roman" w:cs="Times New Roman"/>
                      <w:b/>
                      <w:color w:val="FF0000"/>
                      <w:sz w:val="18"/>
                      <w:szCs w:val="18"/>
                    </w:rPr>
                  </w:pPr>
                  <w:r>
                    <w:rPr>
                      <w:b/>
                      <w:sz w:val="20"/>
                      <w:szCs w:val="20"/>
                    </w:rPr>
                    <w:t>X</w:t>
                  </w:r>
                </w:p>
              </w:tc>
              <w:tc>
                <w:tcPr>
                  <w:tcW w:w="441" w:type="dxa"/>
                </w:tcPr>
                <w:p w:rsidR="00EF39B3" w:rsidRDefault="00EF39B3">
                  <w:pPr>
                    <w:rPr>
                      <w:rFonts w:ascii="Times New Roman" w:eastAsia="Times New Roman" w:hAnsi="Times New Roman" w:cs="Times New Roman"/>
                      <w:b/>
                      <w:color w:val="FF0000"/>
                      <w:sz w:val="18"/>
                      <w:szCs w:val="18"/>
                    </w:rPr>
                  </w:pPr>
                </w:p>
              </w:tc>
            </w:tr>
            <w:tr w:rsidR="00EF39B3">
              <w:tc>
                <w:tcPr>
                  <w:tcW w:w="577" w:type="dxa"/>
                  <w:vAlign w:val="center"/>
                </w:tcPr>
                <w:p w:rsidR="00EF39B3" w:rsidRDefault="00D05897">
                  <w:pPr>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6</w:t>
                  </w:r>
                </w:p>
              </w:tc>
              <w:tc>
                <w:tcPr>
                  <w:tcW w:w="5723" w:type="dxa"/>
                </w:tcPr>
                <w:p w:rsidR="00EF39B3" w:rsidRDefault="00D05897">
                  <w:pPr>
                    <w:pBdr>
                      <w:top w:val="nil"/>
                      <w:left w:val="nil"/>
                      <w:bottom w:val="nil"/>
                      <w:right w:val="nil"/>
                      <w:between w:val="nil"/>
                    </w:pBdr>
                    <w:spacing w:line="360" w:lineRule="auto"/>
                    <w:rPr>
                      <w:rFonts w:ascii="Times New Roman" w:eastAsia="Times New Roman" w:hAnsi="Times New Roman" w:cs="Times New Roman"/>
                      <w:color w:val="FF0000"/>
                      <w:sz w:val="18"/>
                      <w:szCs w:val="18"/>
                    </w:rPr>
                  </w:pPr>
                  <w:r>
                    <w:rPr>
                      <w:rFonts w:ascii="Times New Roman" w:eastAsia="Times New Roman" w:hAnsi="Times New Roman" w:cs="Times New Roman"/>
                      <w:color w:val="000000"/>
                      <w:sz w:val="18"/>
                      <w:szCs w:val="18"/>
                    </w:rPr>
                    <w:t>Able to perform preventive measures and forensic practices.</w:t>
                  </w:r>
                </w:p>
              </w:tc>
              <w:tc>
                <w:tcPr>
                  <w:tcW w:w="441" w:type="dxa"/>
                </w:tcPr>
                <w:p w:rsidR="00EF39B3" w:rsidRDefault="00EF39B3">
                  <w:pPr>
                    <w:rPr>
                      <w:rFonts w:ascii="Times New Roman" w:eastAsia="Times New Roman" w:hAnsi="Times New Roman" w:cs="Times New Roman"/>
                      <w:b/>
                      <w:color w:val="FF0000"/>
                      <w:sz w:val="18"/>
                      <w:szCs w:val="18"/>
                    </w:rPr>
                  </w:pPr>
                </w:p>
              </w:tc>
              <w:tc>
                <w:tcPr>
                  <w:tcW w:w="441" w:type="dxa"/>
                </w:tcPr>
                <w:p w:rsidR="00EF39B3" w:rsidRDefault="00EF39B3">
                  <w:pPr>
                    <w:rPr>
                      <w:rFonts w:ascii="Times New Roman" w:eastAsia="Times New Roman" w:hAnsi="Times New Roman" w:cs="Times New Roman"/>
                      <w:b/>
                      <w:color w:val="FF0000"/>
                      <w:sz w:val="18"/>
                      <w:szCs w:val="18"/>
                    </w:rPr>
                  </w:pPr>
                </w:p>
              </w:tc>
              <w:tc>
                <w:tcPr>
                  <w:tcW w:w="441" w:type="dxa"/>
                </w:tcPr>
                <w:p w:rsidR="00EF39B3" w:rsidRDefault="00D05897">
                  <w:pPr>
                    <w:rPr>
                      <w:rFonts w:ascii="Times New Roman" w:eastAsia="Times New Roman" w:hAnsi="Times New Roman" w:cs="Times New Roman"/>
                      <w:b/>
                      <w:color w:val="FF0000"/>
                      <w:sz w:val="18"/>
                      <w:szCs w:val="18"/>
                    </w:rPr>
                  </w:pPr>
                  <w:r>
                    <w:rPr>
                      <w:b/>
                      <w:sz w:val="20"/>
                      <w:szCs w:val="20"/>
                    </w:rPr>
                    <w:t>X</w:t>
                  </w:r>
                </w:p>
              </w:tc>
              <w:tc>
                <w:tcPr>
                  <w:tcW w:w="441" w:type="dxa"/>
                </w:tcPr>
                <w:p w:rsidR="00EF39B3" w:rsidRDefault="00EF39B3">
                  <w:pPr>
                    <w:rPr>
                      <w:rFonts w:ascii="Times New Roman" w:eastAsia="Times New Roman" w:hAnsi="Times New Roman" w:cs="Times New Roman"/>
                      <w:b/>
                      <w:color w:val="FF0000"/>
                      <w:sz w:val="18"/>
                      <w:szCs w:val="18"/>
                    </w:rPr>
                  </w:pPr>
                </w:p>
              </w:tc>
              <w:tc>
                <w:tcPr>
                  <w:tcW w:w="441" w:type="dxa"/>
                </w:tcPr>
                <w:p w:rsidR="00EF39B3" w:rsidRDefault="00EF39B3">
                  <w:pPr>
                    <w:rPr>
                      <w:rFonts w:ascii="Times New Roman" w:eastAsia="Times New Roman" w:hAnsi="Times New Roman" w:cs="Times New Roman"/>
                      <w:b/>
                      <w:color w:val="FF0000"/>
                      <w:sz w:val="18"/>
                      <w:szCs w:val="18"/>
                    </w:rPr>
                  </w:pPr>
                </w:p>
              </w:tc>
            </w:tr>
            <w:tr w:rsidR="00EF39B3">
              <w:tc>
                <w:tcPr>
                  <w:tcW w:w="577" w:type="dxa"/>
                  <w:vAlign w:val="center"/>
                </w:tcPr>
                <w:p w:rsidR="00EF39B3" w:rsidRDefault="00D05897">
                  <w:pPr>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7</w:t>
                  </w:r>
                </w:p>
              </w:tc>
              <w:tc>
                <w:tcPr>
                  <w:tcW w:w="5723" w:type="dxa"/>
                </w:tcPr>
                <w:p w:rsidR="00EF39B3" w:rsidRDefault="00D05897">
                  <w:pPr>
                    <w:pBdr>
                      <w:top w:val="nil"/>
                      <w:left w:val="nil"/>
                      <w:bottom w:val="nil"/>
                      <w:right w:val="nil"/>
                      <w:between w:val="nil"/>
                    </w:pBdr>
                    <w:spacing w:line="360" w:lineRule="auto"/>
                    <w:rPr>
                      <w:rFonts w:ascii="Times New Roman" w:eastAsia="Times New Roman" w:hAnsi="Times New Roman" w:cs="Times New Roman"/>
                      <w:color w:val="FF0000"/>
                      <w:sz w:val="18"/>
                      <w:szCs w:val="18"/>
                    </w:rPr>
                  </w:pPr>
                  <w:r>
                    <w:rPr>
                      <w:rFonts w:ascii="Times New Roman" w:eastAsia="Times New Roman" w:hAnsi="Times New Roman" w:cs="Times New Roman"/>
                      <w:color w:val="000000"/>
                      <w:sz w:val="18"/>
                      <w:szCs w:val="18"/>
                    </w:rPr>
                    <w:t>Having sufficient knowledge about the structure and process of the National Health System.</w:t>
                  </w:r>
                </w:p>
              </w:tc>
              <w:tc>
                <w:tcPr>
                  <w:tcW w:w="441" w:type="dxa"/>
                </w:tcPr>
                <w:p w:rsidR="00EF39B3" w:rsidRDefault="00EF39B3">
                  <w:pPr>
                    <w:rPr>
                      <w:rFonts w:ascii="Times New Roman" w:eastAsia="Times New Roman" w:hAnsi="Times New Roman" w:cs="Times New Roman"/>
                      <w:b/>
                      <w:color w:val="FF0000"/>
                      <w:sz w:val="18"/>
                      <w:szCs w:val="18"/>
                    </w:rPr>
                  </w:pPr>
                </w:p>
              </w:tc>
              <w:tc>
                <w:tcPr>
                  <w:tcW w:w="441" w:type="dxa"/>
                </w:tcPr>
                <w:p w:rsidR="00EF39B3" w:rsidRDefault="00EF39B3">
                  <w:pPr>
                    <w:rPr>
                      <w:rFonts w:ascii="Times New Roman" w:eastAsia="Times New Roman" w:hAnsi="Times New Roman" w:cs="Times New Roman"/>
                      <w:b/>
                      <w:color w:val="FF0000"/>
                      <w:sz w:val="18"/>
                      <w:szCs w:val="18"/>
                    </w:rPr>
                  </w:pPr>
                </w:p>
              </w:tc>
              <w:tc>
                <w:tcPr>
                  <w:tcW w:w="441" w:type="dxa"/>
                </w:tcPr>
                <w:p w:rsidR="00EF39B3" w:rsidRDefault="00D05897">
                  <w:pPr>
                    <w:rPr>
                      <w:rFonts w:ascii="Times New Roman" w:eastAsia="Times New Roman" w:hAnsi="Times New Roman" w:cs="Times New Roman"/>
                      <w:b/>
                      <w:color w:val="FF0000"/>
                      <w:sz w:val="18"/>
                      <w:szCs w:val="18"/>
                    </w:rPr>
                  </w:pPr>
                  <w:r>
                    <w:rPr>
                      <w:b/>
                      <w:sz w:val="20"/>
                      <w:szCs w:val="20"/>
                    </w:rPr>
                    <w:t>X</w:t>
                  </w:r>
                </w:p>
              </w:tc>
              <w:tc>
                <w:tcPr>
                  <w:tcW w:w="441" w:type="dxa"/>
                </w:tcPr>
                <w:p w:rsidR="00EF39B3" w:rsidRDefault="00EF39B3">
                  <w:pPr>
                    <w:rPr>
                      <w:rFonts w:ascii="Times New Roman" w:eastAsia="Times New Roman" w:hAnsi="Times New Roman" w:cs="Times New Roman"/>
                      <w:b/>
                      <w:color w:val="FF0000"/>
                      <w:sz w:val="18"/>
                      <w:szCs w:val="18"/>
                    </w:rPr>
                  </w:pPr>
                </w:p>
              </w:tc>
              <w:tc>
                <w:tcPr>
                  <w:tcW w:w="441" w:type="dxa"/>
                </w:tcPr>
                <w:p w:rsidR="00EF39B3" w:rsidRDefault="00EF39B3">
                  <w:pPr>
                    <w:rPr>
                      <w:rFonts w:ascii="Times New Roman" w:eastAsia="Times New Roman" w:hAnsi="Times New Roman" w:cs="Times New Roman"/>
                      <w:b/>
                      <w:color w:val="FF0000"/>
                      <w:sz w:val="18"/>
                      <w:szCs w:val="18"/>
                    </w:rPr>
                  </w:pPr>
                </w:p>
              </w:tc>
            </w:tr>
            <w:tr w:rsidR="00EF39B3">
              <w:tc>
                <w:tcPr>
                  <w:tcW w:w="577" w:type="dxa"/>
                  <w:vAlign w:val="center"/>
                </w:tcPr>
                <w:p w:rsidR="00EF39B3" w:rsidRDefault="00D05897">
                  <w:pPr>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8</w:t>
                  </w:r>
                </w:p>
              </w:tc>
              <w:tc>
                <w:tcPr>
                  <w:tcW w:w="5723" w:type="dxa"/>
                </w:tcPr>
                <w:p w:rsidR="00EF39B3" w:rsidRDefault="00D05897">
                  <w:pPr>
                    <w:pBdr>
                      <w:top w:val="nil"/>
                      <w:left w:val="nil"/>
                      <w:bottom w:val="nil"/>
                      <w:right w:val="nil"/>
                      <w:between w:val="nil"/>
                    </w:pBdr>
                    <w:spacing w:line="360" w:lineRule="auto"/>
                    <w:rPr>
                      <w:rFonts w:ascii="Times New Roman" w:eastAsia="Times New Roman" w:hAnsi="Times New Roman" w:cs="Times New Roman"/>
                      <w:color w:val="FF0000"/>
                      <w:sz w:val="18"/>
                      <w:szCs w:val="18"/>
                    </w:rPr>
                  </w:pPr>
                  <w:r>
                    <w:rPr>
                      <w:rFonts w:ascii="Times New Roman" w:eastAsia="Times New Roman" w:hAnsi="Times New Roman" w:cs="Times New Roman"/>
                      <w:color w:val="000000"/>
                      <w:sz w:val="18"/>
                      <w:szCs w:val="18"/>
                    </w:rPr>
                    <w:t xml:space="preserve">Able to define legal responsibilities and ethical principles. </w:t>
                  </w:r>
                </w:p>
              </w:tc>
              <w:tc>
                <w:tcPr>
                  <w:tcW w:w="441" w:type="dxa"/>
                </w:tcPr>
                <w:p w:rsidR="00EF39B3" w:rsidRDefault="00EF39B3">
                  <w:pPr>
                    <w:rPr>
                      <w:rFonts w:ascii="Times New Roman" w:eastAsia="Times New Roman" w:hAnsi="Times New Roman" w:cs="Times New Roman"/>
                      <w:b/>
                      <w:color w:val="FF0000"/>
                      <w:sz w:val="18"/>
                      <w:szCs w:val="18"/>
                    </w:rPr>
                  </w:pPr>
                </w:p>
              </w:tc>
              <w:tc>
                <w:tcPr>
                  <w:tcW w:w="441" w:type="dxa"/>
                </w:tcPr>
                <w:p w:rsidR="00EF39B3" w:rsidRDefault="00EF39B3">
                  <w:pPr>
                    <w:rPr>
                      <w:rFonts w:ascii="Times New Roman" w:eastAsia="Times New Roman" w:hAnsi="Times New Roman" w:cs="Times New Roman"/>
                      <w:b/>
                      <w:color w:val="FF0000"/>
                      <w:sz w:val="18"/>
                      <w:szCs w:val="18"/>
                    </w:rPr>
                  </w:pPr>
                </w:p>
              </w:tc>
              <w:tc>
                <w:tcPr>
                  <w:tcW w:w="441" w:type="dxa"/>
                </w:tcPr>
                <w:p w:rsidR="00EF39B3" w:rsidRDefault="00EF39B3">
                  <w:pPr>
                    <w:rPr>
                      <w:rFonts w:ascii="Times New Roman" w:eastAsia="Times New Roman" w:hAnsi="Times New Roman" w:cs="Times New Roman"/>
                      <w:b/>
                      <w:color w:val="FF0000"/>
                      <w:sz w:val="18"/>
                      <w:szCs w:val="18"/>
                    </w:rPr>
                  </w:pPr>
                </w:p>
              </w:tc>
              <w:tc>
                <w:tcPr>
                  <w:tcW w:w="441" w:type="dxa"/>
                </w:tcPr>
                <w:p w:rsidR="00EF39B3" w:rsidRDefault="00EF39B3">
                  <w:pPr>
                    <w:rPr>
                      <w:rFonts w:ascii="Times New Roman" w:eastAsia="Times New Roman" w:hAnsi="Times New Roman" w:cs="Times New Roman"/>
                      <w:b/>
                      <w:color w:val="FF0000"/>
                      <w:sz w:val="18"/>
                      <w:szCs w:val="18"/>
                    </w:rPr>
                  </w:pPr>
                </w:p>
              </w:tc>
              <w:tc>
                <w:tcPr>
                  <w:tcW w:w="441" w:type="dxa"/>
                </w:tcPr>
                <w:p w:rsidR="00EF39B3" w:rsidRDefault="00D05897">
                  <w:pPr>
                    <w:rPr>
                      <w:rFonts w:ascii="Times New Roman" w:eastAsia="Times New Roman" w:hAnsi="Times New Roman" w:cs="Times New Roman"/>
                      <w:b/>
                      <w:color w:val="FF0000"/>
                      <w:sz w:val="18"/>
                      <w:szCs w:val="18"/>
                    </w:rPr>
                  </w:pPr>
                  <w:r>
                    <w:rPr>
                      <w:b/>
                      <w:sz w:val="20"/>
                      <w:szCs w:val="20"/>
                    </w:rPr>
                    <w:t>X</w:t>
                  </w:r>
                </w:p>
              </w:tc>
            </w:tr>
            <w:tr w:rsidR="00EF39B3">
              <w:tc>
                <w:tcPr>
                  <w:tcW w:w="577" w:type="dxa"/>
                  <w:vAlign w:val="center"/>
                </w:tcPr>
                <w:p w:rsidR="00EF39B3" w:rsidRDefault="00D05897">
                  <w:pPr>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9</w:t>
                  </w:r>
                </w:p>
              </w:tc>
              <w:tc>
                <w:tcPr>
                  <w:tcW w:w="5723" w:type="dxa"/>
                </w:tcPr>
                <w:p w:rsidR="00EF39B3" w:rsidRDefault="00D05897">
                  <w:pPr>
                    <w:pBdr>
                      <w:top w:val="nil"/>
                      <w:left w:val="nil"/>
                      <w:bottom w:val="nil"/>
                      <w:right w:val="nil"/>
                      <w:between w:val="nil"/>
                    </w:pBdr>
                    <w:spacing w:line="360" w:lineRule="auto"/>
                    <w:rPr>
                      <w:rFonts w:ascii="Times New Roman" w:eastAsia="Times New Roman" w:hAnsi="Times New Roman" w:cs="Times New Roman"/>
                      <w:color w:val="FF0000"/>
                      <w:sz w:val="18"/>
                      <w:szCs w:val="18"/>
                    </w:rPr>
                  </w:pPr>
                  <w:r>
                    <w:rPr>
                      <w:rFonts w:ascii="Times New Roman" w:eastAsia="Times New Roman" w:hAnsi="Times New Roman" w:cs="Times New Roman"/>
                      <w:color w:val="000000"/>
                      <w:sz w:val="18"/>
                      <w:szCs w:val="18"/>
                    </w:rPr>
                    <w:t>Able to perform first step care  of most prevalent disorders in the community  with effective  evidence based medical methods.</w:t>
                  </w:r>
                </w:p>
              </w:tc>
              <w:tc>
                <w:tcPr>
                  <w:tcW w:w="441" w:type="dxa"/>
                </w:tcPr>
                <w:p w:rsidR="00EF39B3" w:rsidRDefault="00EF39B3">
                  <w:pPr>
                    <w:rPr>
                      <w:rFonts w:ascii="Times New Roman" w:eastAsia="Times New Roman" w:hAnsi="Times New Roman" w:cs="Times New Roman"/>
                      <w:b/>
                      <w:color w:val="FF0000"/>
                      <w:sz w:val="18"/>
                      <w:szCs w:val="18"/>
                    </w:rPr>
                  </w:pPr>
                </w:p>
              </w:tc>
              <w:tc>
                <w:tcPr>
                  <w:tcW w:w="441" w:type="dxa"/>
                </w:tcPr>
                <w:p w:rsidR="00EF39B3" w:rsidRDefault="00EF39B3">
                  <w:pPr>
                    <w:rPr>
                      <w:rFonts w:ascii="Times New Roman" w:eastAsia="Times New Roman" w:hAnsi="Times New Roman" w:cs="Times New Roman"/>
                      <w:b/>
                      <w:color w:val="FF0000"/>
                      <w:sz w:val="18"/>
                      <w:szCs w:val="18"/>
                    </w:rPr>
                  </w:pPr>
                </w:p>
              </w:tc>
              <w:tc>
                <w:tcPr>
                  <w:tcW w:w="441" w:type="dxa"/>
                </w:tcPr>
                <w:p w:rsidR="00EF39B3" w:rsidRDefault="00EF39B3">
                  <w:pPr>
                    <w:rPr>
                      <w:rFonts w:ascii="Times New Roman" w:eastAsia="Times New Roman" w:hAnsi="Times New Roman" w:cs="Times New Roman"/>
                      <w:b/>
                      <w:color w:val="FF0000"/>
                      <w:sz w:val="18"/>
                      <w:szCs w:val="18"/>
                    </w:rPr>
                  </w:pPr>
                </w:p>
              </w:tc>
              <w:tc>
                <w:tcPr>
                  <w:tcW w:w="441" w:type="dxa"/>
                </w:tcPr>
                <w:p w:rsidR="00EF39B3" w:rsidRDefault="00EF39B3">
                  <w:pPr>
                    <w:rPr>
                      <w:rFonts w:ascii="Times New Roman" w:eastAsia="Times New Roman" w:hAnsi="Times New Roman" w:cs="Times New Roman"/>
                      <w:b/>
                      <w:color w:val="FF0000"/>
                      <w:sz w:val="18"/>
                      <w:szCs w:val="18"/>
                    </w:rPr>
                  </w:pPr>
                </w:p>
              </w:tc>
              <w:tc>
                <w:tcPr>
                  <w:tcW w:w="441" w:type="dxa"/>
                </w:tcPr>
                <w:p w:rsidR="00EF39B3" w:rsidRDefault="00D05897">
                  <w:pPr>
                    <w:rPr>
                      <w:rFonts w:ascii="Times New Roman" w:eastAsia="Times New Roman" w:hAnsi="Times New Roman" w:cs="Times New Roman"/>
                      <w:b/>
                      <w:color w:val="FF0000"/>
                      <w:sz w:val="18"/>
                      <w:szCs w:val="18"/>
                    </w:rPr>
                  </w:pPr>
                  <w:r>
                    <w:rPr>
                      <w:b/>
                      <w:sz w:val="20"/>
                      <w:szCs w:val="20"/>
                    </w:rPr>
                    <w:t>X</w:t>
                  </w:r>
                </w:p>
              </w:tc>
            </w:tr>
            <w:tr w:rsidR="00EF39B3">
              <w:tc>
                <w:tcPr>
                  <w:tcW w:w="577" w:type="dxa"/>
                  <w:vAlign w:val="center"/>
                </w:tcPr>
                <w:p w:rsidR="00EF39B3" w:rsidRDefault="00D05897">
                  <w:pPr>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10</w:t>
                  </w:r>
                </w:p>
              </w:tc>
              <w:tc>
                <w:tcPr>
                  <w:tcW w:w="5723" w:type="dxa"/>
                </w:tcPr>
                <w:p w:rsidR="00EF39B3" w:rsidRDefault="00D05897">
                  <w:pPr>
                    <w:pBdr>
                      <w:top w:val="nil"/>
                      <w:left w:val="nil"/>
                      <w:bottom w:val="nil"/>
                      <w:right w:val="nil"/>
                      <w:between w:val="nil"/>
                    </w:pBdr>
                    <w:spacing w:line="360" w:lineRule="auto"/>
                    <w:rPr>
                      <w:rFonts w:ascii="Times New Roman" w:eastAsia="Times New Roman" w:hAnsi="Times New Roman" w:cs="Times New Roman"/>
                      <w:color w:val="FF0000"/>
                      <w:sz w:val="18"/>
                      <w:szCs w:val="18"/>
                    </w:rPr>
                  </w:pPr>
                  <w:r>
                    <w:rPr>
                      <w:rFonts w:ascii="Times New Roman" w:eastAsia="Times New Roman" w:hAnsi="Times New Roman" w:cs="Times New Roman"/>
                      <w:color w:val="000000"/>
                      <w:sz w:val="18"/>
                      <w:szCs w:val="18"/>
                    </w:rPr>
                    <w:t xml:space="preserve">Able to organize and implement scientific meetings and projects </w:t>
                  </w:r>
                </w:p>
              </w:tc>
              <w:tc>
                <w:tcPr>
                  <w:tcW w:w="441" w:type="dxa"/>
                </w:tcPr>
                <w:p w:rsidR="00EF39B3" w:rsidRDefault="00EF39B3">
                  <w:pPr>
                    <w:rPr>
                      <w:rFonts w:ascii="Times New Roman" w:eastAsia="Times New Roman" w:hAnsi="Times New Roman" w:cs="Times New Roman"/>
                      <w:b/>
                      <w:color w:val="FF0000"/>
                      <w:sz w:val="18"/>
                      <w:szCs w:val="18"/>
                    </w:rPr>
                  </w:pPr>
                </w:p>
              </w:tc>
              <w:tc>
                <w:tcPr>
                  <w:tcW w:w="441" w:type="dxa"/>
                </w:tcPr>
                <w:p w:rsidR="00EF39B3" w:rsidRDefault="00EF39B3">
                  <w:pPr>
                    <w:rPr>
                      <w:rFonts w:ascii="Times New Roman" w:eastAsia="Times New Roman" w:hAnsi="Times New Roman" w:cs="Times New Roman"/>
                      <w:b/>
                      <w:color w:val="FF0000"/>
                      <w:sz w:val="18"/>
                      <w:szCs w:val="18"/>
                    </w:rPr>
                  </w:pPr>
                </w:p>
              </w:tc>
              <w:tc>
                <w:tcPr>
                  <w:tcW w:w="441" w:type="dxa"/>
                </w:tcPr>
                <w:p w:rsidR="00EF39B3" w:rsidRDefault="00D05897">
                  <w:pPr>
                    <w:rPr>
                      <w:rFonts w:ascii="Times New Roman" w:eastAsia="Times New Roman" w:hAnsi="Times New Roman" w:cs="Times New Roman"/>
                      <w:b/>
                      <w:color w:val="FF0000"/>
                      <w:sz w:val="18"/>
                      <w:szCs w:val="18"/>
                    </w:rPr>
                  </w:pPr>
                  <w:r>
                    <w:rPr>
                      <w:b/>
                      <w:sz w:val="20"/>
                      <w:szCs w:val="20"/>
                    </w:rPr>
                    <w:t>X</w:t>
                  </w:r>
                </w:p>
              </w:tc>
              <w:tc>
                <w:tcPr>
                  <w:tcW w:w="441" w:type="dxa"/>
                </w:tcPr>
                <w:p w:rsidR="00EF39B3" w:rsidRDefault="00EF39B3">
                  <w:pPr>
                    <w:rPr>
                      <w:rFonts w:ascii="Times New Roman" w:eastAsia="Times New Roman" w:hAnsi="Times New Roman" w:cs="Times New Roman"/>
                      <w:b/>
                      <w:color w:val="FF0000"/>
                      <w:sz w:val="18"/>
                      <w:szCs w:val="18"/>
                    </w:rPr>
                  </w:pPr>
                </w:p>
              </w:tc>
              <w:tc>
                <w:tcPr>
                  <w:tcW w:w="441" w:type="dxa"/>
                </w:tcPr>
                <w:p w:rsidR="00EF39B3" w:rsidRDefault="00EF39B3">
                  <w:pPr>
                    <w:rPr>
                      <w:rFonts w:ascii="Times New Roman" w:eastAsia="Times New Roman" w:hAnsi="Times New Roman" w:cs="Times New Roman"/>
                      <w:b/>
                      <w:color w:val="FF0000"/>
                      <w:sz w:val="18"/>
                      <w:szCs w:val="18"/>
                    </w:rPr>
                  </w:pPr>
                </w:p>
              </w:tc>
            </w:tr>
            <w:tr w:rsidR="00EF39B3">
              <w:tc>
                <w:tcPr>
                  <w:tcW w:w="577" w:type="dxa"/>
                  <w:vAlign w:val="center"/>
                </w:tcPr>
                <w:p w:rsidR="00EF39B3" w:rsidRDefault="00D05897">
                  <w:pPr>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11</w:t>
                  </w:r>
                </w:p>
              </w:tc>
              <w:tc>
                <w:tcPr>
                  <w:tcW w:w="5723" w:type="dxa"/>
                </w:tcPr>
                <w:p w:rsidR="00EF39B3" w:rsidRDefault="00D05897">
                  <w:pPr>
                    <w:pBdr>
                      <w:top w:val="nil"/>
                      <w:left w:val="nil"/>
                      <w:bottom w:val="nil"/>
                      <w:right w:val="nil"/>
                      <w:between w:val="nil"/>
                    </w:pBdr>
                    <w:spacing w:line="360" w:lineRule="auto"/>
                    <w:rPr>
                      <w:rFonts w:ascii="Times New Roman" w:eastAsia="Times New Roman" w:hAnsi="Times New Roman" w:cs="Times New Roman"/>
                      <w:color w:val="FF0000"/>
                      <w:sz w:val="18"/>
                      <w:szCs w:val="18"/>
                    </w:rPr>
                  </w:pPr>
                  <w:r>
                    <w:rPr>
                      <w:rFonts w:ascii="Times New Roman" w:eastAsia="Times New Roman" w:hAnsi="Times New Roman" w:cs="Times New Roman"/>
                      <w:color w:val="000000"/>
                      <w:sz w:val="18"/>
                      <w:szCs w:val="18"/>
                    </w:rPr>
                    <w:t xml:space="preserve">Able to use a major foreign language sufficient enough for follow up of literature and update of medical knowledge; able to use computer and statistical skills for the evaluation of scientific studies. </w:t>
                  </w:r>
                </w:p>
              </w:tc>
              <w:tc>
                <w:tcPr>
                  <w:tcW w:w="441" w:type="dxa"/>
                </w:tcPr>
                <w:p w:rsidR="00EF39B3" w:rsidRDefault="00EF39B3">
                  <w:pPr>
                    <w:rPr>
                      <w:rFonts w:ascii="Times New Roman" w:eastAsia="Times New Roman" w:hAnsi="Times New Roman" w:cs="Times New Roman"/>
                      <w:b/>
                      <w:color w:val="FF0000"/>
                      <w:sz w:val="18"/>
                      <w:szCs w:val="18"/>
                    </w:rPr>
                  </w:pPr>
                </w:p>
              </w:tc>
              <w:tc>
                <w:tcPr>
                  <w:tcW w:w="441" w:type="dxa"/>
                </w:tcPr>
                <w:p w:rsidR="00EF39B3" w:rsidRDefault="00EF39B3">
                  <w:pPr>
                    <w:rPr>
                      <w:rFonts w:ascii="Times New Roman" w:eastAsia="Times New Roman" w:hAnsi="Times New Roman" w:cs="Times New Roman"/>
                      <w:b/>
                      <w:color w:val="FF0000"/>
                      <w:sz w:val="18"/>
                      <w:szCs w:val="18"/>
                    </w:rPr>
                  </w:pPr>
                </w:p>
              </w:tc>
              <w:tc>
                <w:tcPr>
                  <w:tcW w:w="441" w:type="dxa"/>
                </w:tcPr>
                <w:p w:rsidR="00EF39B3" w:rsidRDefault="00D05897">
                  <w:pPr>
                    <w:rPr>
                      <w:rFonts w:ascii="Times New Roman" w:eastAsia="Times New Roman" w:hAnsi="Times New Roman" w:cs="Times New Roman"/>
                      <w:b/>
                      <w:color w:val="FF0000"/>
                      <w:sz w:val="18"/>
                      <w:szCs w:val="18"/>
                    </w:rPr>
                  </w:pPr>
                  <w:r>
                    <w:rPr>
                      <w:b/>
                      <w:sz w:val="20"/>
                      <w:szCs w:val="20"/>
                    </w:rPr>
                    <w:t>X</w:t>
                  </w:r>
                </w:p>
              </w:tc>
              <w:tc>
                <w:tcPr>
                  <w:tcW w:w="441" w:type="dxa"/>
                </w:tcPr>
                <w:p w:rsidR="00EF39B3" w:rsidRDefault="00EF39B3">
                  <w:pPr>
                    <w:rPr>
                      <w:rFonts w:ascii="Times New Roman" w:eastAsia="Times New Roman" w:hAnsi="Times New Roman" w:cs="Times New Roman"/>
                      <w:b/>
                      <w:color w:val="FF0000"/>
                      <w:sz w:val="18"/>
                      <w:szCs w:val="18"/>
                    </w:rPr>
                  </w:pPr>
                </w:p>
              </w:tc>
              <w:tc>
                <w:tcPr>
                  <w:tcW w:w="441" w:type="dxa"/>
                </w:tcPr>
                <w:p w:rsidR="00EF39B3" w:rsidRDefault="00EF39B3">
                  <w:pPr>
                    <w:rPr>
                      <w:rFonts w:ascii="Times New Roman" w:eastAsia="Times New Roman" w:hAnsi="Times New Roman" w:cs="Times New Roman"/>
                      <w:b/>
                      <w:color w:val="FF0000"/>
                      <w:sz w:val="18"/>
                      <w:szCs w:val="18"/>
                    </w:rPr>
                  </w:pPr>
                </w:p>
              </w:tc>
            </w:tr>
          </w:tbl>
          <w:p w:rsidR="00EF39B3" w:rsidRDefault="00EF39B3">
            <w:pPr>
              <w:widowControl w:val="0"/>
              <w:spacing w:line="240" w:lineRule="auto"/>
              <w:jc w:val="center"/>
              <w:rPr>
                <w:b/>
                <w:sz w:val="18"/>
                <w:szCs w:val="18"/>
              </w:rPr>
            </w:pPr>
          </w:p>
        </w:tc>
      </w:tr>
    </w:tbl>
    <w:p w:rsidR="00EF39B3" w:rsidRDefault="00EF39B3">
      <w:pPr>
        <w:rPr>
          <w:rFonts w:ascii="Times New Roman" w:eastAsia="Times New Roman" w:hAnsi="Times New Roman" w:cs="Times New Roman"/>
          <w:b/>
          <w:sz w:val="20"/>
          <w:szCs w:val="20"/>
        </w:rPr>
      </w:pPr>
    </w:p>
    <w:p w:rsidR="00EF39B3" w:rsidRDefault="00EF39B3">
      <w:pPr>
        <w:rPr>
          <w:rFonts w:ascii="Times New Roman" w:eastAsia="Times New Roman" w:hAnsi="Times New Roman" w:cs="Times New Roman"/>
          <w:b/>
        </w:rPr>
      </w:pPr>
    </w:p>
    <w:p w:rsidR="00EF39B3" w:rsidRDefault="00EF39B3">
      <w:pPr>
        <w:rPr>
          <w:b/>
        </w:rPr>
      </w:pPr>
    </w:p>
    <w:tbl>
      <w:tblPr>
        <w:tblStyle w:val="af0"/>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EF39B3">
        <w:trPr>
          <w:trHeight w:val="420"/>
          <w:jc w:val="center"/>
        </w:trPr>
        <w:tc>
          <w:tcPr>
            <w:tcW w:w="9029" w:type="dxa"/>
            <w:shd w:val="clear" w:color="auto" w:fill="D9D9D9"/>
            <w:tcMar>
              <w:top w:w="100" w:type="dxa"/>
              <w:left w:w="100" w:type="dxa"/>
              <w:bottom w:w="100" w:type="dxa"/>
              <w:right w:w="100" w:type="dxa"/>
            </w:tcMar>
            <w:vAlign w:val="center"/>
          </w:tcPr>
          <w:p w:rsidR="00EF39B3" w:rsidRDefault="00D05897">
            <w:pPr>
              <w:widowControl w:val="0"/>
              <w:jc w:val="center"/>
              <w:rPr>
                <w:rFonts w:ascii="Times New Roman" w:eastAsia="Times New Roman" w:hAnsi="Times New Roman" w:cs="Times New Roman"/>
                <w:b/>
                <w:sz w:val="20"/>
                <w:szCs w:val="20"/>
              </w:rPr>
            </w:pPr>
            <w:r>
              <w:rPr>
                <w:rFonts w:ascii="Times New Roman" w:eastAsia="Times New Roman" w:hAnsi="Times New Roman" w:cs="Times New Roman"/>
                <w:b/>
                <w:color w:val="000000"/>
                <w:sz w:val="20"/>
                <w:szCs w:val="20"/>
              </w:rPr>
              <w:t>PHASE6 MED 606 PSYCHIATRY INTERNSHIP</w:t>
            </w:r>
            <w:r>
              <w:rPr>
                <w:rFonts w:ascii="Times New Roman" w:eastAsia="Times New Roman" w:hAnsi="Times New Roman" w:cs="Times New Roman"/>
                <w:b/>
                <w:color w:val="000000"/>
                <w:sz w:val="20"/>
                <w:szCs w:val="20"/>
              </w:rPr>
              <w:br/>
            </w:r>
            <w:r>
              <w:rPr>
                <w:rFonts w:ascii="Times New Roman" w:eastAsia="Times New Roman" w:hAnsi="Times New Roman" w:cs="Times New Roman"/>
                <w:b/>
                <w:color w:val="000000"/>
                <w:sz w:val="20"/>
                <w:szCs w:val="20"/>
              </w:rPr>
              <w:t>COURSE LIST AND RANKING</w:t>
            </w:r>
          </w:p>
        </w:tc>
      </w:tr>
      <w:tr w:rsidR="00EF39B3">
        <w:trPr>
          <w:trHeight w:val="380"/>
          <w:jc w:val="center"/>
        </w:trPr>
        <w:tc>
          <w:tcPr>
            <w:tcW w:w="9029" w:type="dxa"/>
            <w:shd w:val="clear" w:color="auto" w:fill="auto"/>
            <w:tcMar>
              <w:top w:w="100" w:type="dxa"/>
              <w:left w:w="100" w:type="dxa"/>
              <w:bottom w:w="100" w:type="dxa"/>
              <w:right w:w="100" w:type="dxa"/>
            </w:tcMar>
            <w:vAlign w:val="center"/>
          </w:tcPr>
          <w:p w:rsidR="00EF39B3" w:rsidRDefault="00EF39B3">
            <w:pPr>
              <w:widowControl w:val="0"/>
              <w:rPr>
                <w:b/>
                <w:sz w:val="18"/>
                <w:szCs w:val="18"/>
              </w:rPr>
            </w:pPr>
          </w:p>
          <w:tbl>
            <w:tblPr>
              <w:tblStyle w:val="af1"/>
              <w:tblW w:w="867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60"/>
              <w:gridCol w:w="5242"/>
              <w:gridCol w:w="2977"/>
            </w:tblGrid>
            <w:tr w:rsidR="00EF39B3">
              <w:trPr>
                <w:jc w:val="center"/>
              </w:trPr>
              <w:tc>
                <w:tcPr>
                  <w:tcW w:w="460"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rsidR="00EF39B3" w:rsidRDefault="00D05897">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No.</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rsidR="00EF39B3" w:rsidRDefault="00D05897">
                  <w:pPr>
                    <w:widowControl w:val="0"/>
                    <w:rPr>
                      <w:rFonts w:ascii="Times New Roman" w:eastAsia="Times New Roman" w:hAnsi="Times New Roman" w:cs="Times New Roman"/>
                      <w:sz w:val="18"/>
                      <w:szCs w:val="18"/>
                    </w:rPr>
                  </w:pPr>
                  <w:r>
                    <w:rPr>
                      <w:rFonts w:ascii="Times New Roman" w:eastAsia="Times New Roman" w:hAnsi="Times New Roman" w:cs="Times New Roman"/>
                      <w:b/>
                      <w:sz w:val="18"/>
                      <w:szCs w:val="18"/>
                    </w:rPr>
                    <w:t>Subject/Competence</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vAlign w:val="center"/>
                </w:tcPr>
                <w:p w:rsidR="00EF39B3" w:rsidRDefault="00D05897">
                  <w:pPr>
                    <w:widowControl w:val="0"/>
                    <w:rPr>
                      <w:rFonts w:ascii="Times New Roman" w:eastAsia="Times New Roman" w:hAnsi="Times New Roman" w:cs="Times New Roman"/>
                      <w:sz w:val="18"/>
                      <w:szCs w:val="18"/>
                    </w:rPr>
                  </w:pPr>
                  <w:r>
                    <w:rPr>
                      <w:rFonts w:ascii="Times New Roman" w:eastAsia="Times New Roman" w:hAnsi="Times New Roman" w:cs="Times New Roman"/>
                      <w:b/>
                      <w:color w:val="333333"/>
                      <w:sz w:val="18"/>
                      <w:szCs w:val="18"/>
                    </w:rPr>
                    <w:t>Instructor</w:t>
                  </w:r>
                </w:p>
              </w:tc>
            </w:tr>
            <w:tr w:rsidR="00EF39B3">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EF39B3" w:rsidRDefault="00D05897">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1</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rsidR="00EF39B3" w:rsidRDefault="00D05897">
                  <w:pPr>
                    <w:widowControl w:val="0"/>
                    <w:rPr>
                      <w:rFonts w:ascii="Times New Roman" w:eastAsia="Times New Roman" w:hAnsi="Times New Roman" w:cs="Times New Roman"/>
                      <w:color w:val="333333"/>
                      <w:sz w:val="18"/>
                      <w:szCs w:val="18"/>
                    </w:rPr>
                  </w:pPr>
                  <w:r>
                    <w:rPr>
                      <w:rFonts w:ascii="Times New Roman" w:eastAsia="Times New Roman" w:hAnsi="Times New Roman" w:cs="Times New Roman"/>
                      <w:sz w:val="18"/>
                      <w:szCs w:val="18"/>
                    </w:rPr>
                    <w:t xml:space="preserve">Psychiatric Examination </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EF39B3" w:rsidRDefault="00D05897">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Asist. Prof. Dr. Burcu Kök Kendirlioğlu</w:t>
                  </w:r>
                </w:p>
              </w:tc>
            </w:tr>
            <w:tr w:rsidR="00EF39B3">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EF39B3" w:rsidRDefault="00D05897">
                  <w:pPr>
                    <w:widowControl w:val="0"/>
                    <w:jc w:val="right"/>
                    <w:rPr>
                      <w:rFonts w:ascii="Times New Roman" w:eastAsia="Times New Roman" w:hAnsi="Times New Roman" w:cs="Times New Roman"/>
                      <w:color w:val="333333"/>
                      <w:sz w:val="18"/>
                      <w:szCs w:val="18"/>
                    </w:rPr>
                  </w:pPr>
                  <w:r>
                    <w:rPr>
                      <w:rFonts w:ascii="Times New Roman" w:eastAsia="Times New Roman" w:hAnsi="Times New Roman" w:cs="Times New Roman"/>
                      <w:color w:val="333333"/>
                      <w:sz w:val="18"/>
                      <w:szCs w:val="18"/>
                    </w:rPr>
                    <w:t>2</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rsidR="00EF39B3" w:rsidRDefault="00D05897">
                  <w:pPr>
                    <w:widowControl w:val="0"/>
                    <w:rPr>
                      <w:rFonts w:ascii="Times New Roman" w:eastAsia="Times New Roman" w:hAnsi="Times New Roman" w:cs="Times New Roman"/>
                      <w:color w:val="333333"/>
                      <w:sz w:val="18"/>
                      <w:szCs w:val="18"/>
                    </w:rPr>
                  </w:pPr>
                  <w:r>
                    <w:rPr>
                      <w:rFonts w:ascii="Times New Roman" w:eastAsia="Times New Roman" w:hAnsi="Times New Roman" w:cs="Times New Roman"/>
                      <w:sz w:val="18"/>
                      <w:szCs w:val="18"/>
                    </w:rPr>
                    <w:t xml:space="preserve">Psychiatric Emergencies </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EF39B3" w:rsidRDefault="00D05897">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Asist. Prof. Dr. Ayşe Ece Büyüksandalyacı</w:t>
                  </w:r>
                </w:p>
              </w:tc>
            </w:tr>
          </w:tbl>
          <w:p w:rsidR="00EF39B3" w:rsidRDefault="00EF39B3">
            <w:pPr>
              <w:widowControl w:val="0"/>
              <w:jc w:val="center"/>
              <w:rPr>
                <w:b/>
                <w:sz w:val="18"/>
                <w:szCs w:val="18"/>
              </w:rPr>
            </w:pPr>
          </w:p>
          <w:p w:rsidR="00EF39B3" w:rsidRDefault="00EF39B3">
            <w:pPr>
              <w:widowControl w:val="0"/>
              <w:rPr>
                <w:b/>
                <w:sz w:val="18"/>
                <w:szCs w:val="18"/>
              </w:rPr>
            </w:pPr>
          </w:p>
        </w:tc>
      </w:tr>
    </w:tbl>
    <w:p w:rsidR="00EF39B3" w:rsidRDefault="00EF39B3">
      <w:pPr>
        <w:jc w:val="center"/>
      </w:pPr>
    </w:p>
    <w:p w:rsidR="00EF39B3" w:rsidRDefault="00EF39B3">
      <w:pPr>
        <w:jc w:val="center"/>
      </w:pPr>
    </w:p>
    <w:p w:rsidR="00EF39B3" w:rsidRDefault="00EF39B3">
      <w:pPr>
        <w:jc w:val="center"/>
        <w:sectPr w:rsidR="00EF39B3">
          <w:pgSz w:w="11909" w:h="16834"/>
          <w:pgMar w:top="1440" w:right="1440" w:bottom="1440" w:left="1440" w:header="720" w:footer="720" w:gutter="0"/>
          <w:pgNumType w:start="1"/>
          <w:cols w:space="708"/>
        </w:sectPr>
      </w:pPr>
    </w:p>
    <w:p w:rsidR="00EF39B3" w:rsidRDefault="00EF39B3">
      <w:pPr>
        <w:jc w:val="center"/>
      </w:pPr>
    </w:p>
    <w:tbl>
      <w:tblPr>
        <w:tblStyle w:val="af2"/>
        <w:tblW w:w="1417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29"/>
        <w:gridCol w:w="2608"/>
        <w:gridCol w:w="2608"/>
        <w:gridCol w:w="2608"/>
        <w:gridCol w:w="2608"/>
        <w:gridCol w:w="2609"/>
      </w:tblGrid>
      <w:tr w:rsidR="00EF39B3">
        <w:tc>
          <w:tcPr>
            <w:tcW w:w="14170" w:type="dxa"/>
            <w:gridSpan w:val="6"/>
            <w:shd w:val="clear" w:color="auto" w:fill="DDDDDD"/>
            <w:vAlign w:val="center"/>
          </w:tcPr>
          <w:p w:rsidR="00EF39B3" w:rsidRDefault="00EF39B3">
            <w:pPr>
              <w:jc w:val="center"/>
              <w:rPr>
                <w:rFonts w:ascii="Times New Roman" w:eastAsia="Times New Roman" w:hAnsi="Times New Roman" w:cs="Times New Roman"/>
                <w:b/>
                <w:sz w:val="18"/>
                <w:szCs w:val="18"/>
              </w:rPr>
            </w:pPr>
          </w:p>
          <w:p w:rsidR="00EF39B3" w:rsidRDefault="00D05897">
            <w:pPr>
              <w:jc w:val="center"/>
              <w:rPr>
                <w:rFonts w:ascii="Times New Roman" w:eastAsia="Times New Roman" w:hAnsi="Times New Roman" w:cs="Times New Roman"/>
                <w:b/>
                <w:sz w:val="20"/>
                <w:szCs w:val="20"/>
              </w:rPr>
            </w:pPr>
            <w:r>
              <w:rPr>
                <w:rFonts w:ascii="Times New Roman" w:eastAsia="Times New Roman" w:hAnsi="Times New Roman" w:cs="Times New Roman"/>
                <w:b/>
                <w:color w:val="000000"/>
                <w:sz w:val="20"/>
                <w:szCs w:val="20"/>
              </w:rPr>
              <w:t>PHASE6 MED 606 PSYCHIATRY INTERNSHIP</w:t>
            </w:r>
            <w:r>
              <w:rPr>
                <w:rFonts w:ascii="Times New Roman" w:eastAsia="Times New Roman" w:hAnsi="Times New Roman" w:cs="Times New Roman"/>
                <w:b/>
                <w:sz w:val="20"/>
                <w:szCs w:val="20"/>
              </w:rPr>
              <w:t xml:space="preserve"> SCHEDULE</w:t>
            </w:r>
          </w:p>
          <w:p w:rsidR="00EF39B3" w:rsidRDefault="00EF39B3">
            <w:pPr>
              <w:jc w:val="center"/>
              <w:rPr>
                <w:rFonts w:ascii="Times New Roman" w:eastAsia="Times New Roman" w:hAnsi="Times New Roman" w:cs="Times New Roman"/>
                <w:sz w:val="18"/>
                <w:szCs w:val="18"/>
              </w:rPr>
            </w:pPr>
          </w:p>
        </w:tc>
      </w:tr>
      <w:tr w:rsidR="00EF39B3">
        <w:tc>
          <w:tcPr>
            <w:tcW w:w="14170" w:type="dxa"/>
            <w:gridSpan w:val="6"/>
          </w:tcPr>
          <w:p w:rsidR="00EF39B3" w:rsidRDefault="00D05897">
            <w:pPr>
              <w:rPr>
                <w:rFonts w:ascii="Times New Roman" w:eastAsia="Times New Roman" w:hAnsi="Times New Roman" w:cs="Times New Roman"/>
                <w:sz w:val="18"/>
                <w:szCs w:val="18"/>
              </w:rPr>
            </w:pPr>
            <w:r>
              <w:rPr>
                <w:rFonts w:ascii="Times New Roman" w:eastAsia="Times New Roman" w:hAnsi="Times New Roman" w:cs="Times New Roman"/>
                <w:sz w:val="18"/>
                <w:szCs w:val="18"/>
              </w:rPr>
              <w:t>1. Week</w:t>
            </w:r>
          </w:p>
        </w:tc>
      </w:tr>
      <w:tr w:rsidR="00EF39B3">
        <w:tc>
          <w:tcPr>
            <w:tcW w:w="1129" w:type="dxa"/>
          </w:tcPr>
          <w:p w:rsidR="00EF39B3" w:rsidRDefault="00D05897">
            <w:pPr>
              <w:rPr>
                <w:rFonts w:ascii="Times New Roman" w:eastAsia="Times New Roman" w:hAnsi="Times New Roman" w:cs="Times New Roman"/>
                <w:sz w:val="18"/>
                <w:szCs w:val="18"/>
              </w:rPr>
            </w:pPr>
            <w:r>
              <w:rPr>
                <w:rFonts w:ascii="Times New Roman" w:eastAsia="Times New Roman" w:hAnsi="Times New Roman" w:cs="Times New Roman"/>
                <w:sz w:val="18"/>
                <w:szCs w:val="18"/>
              </w:rPr>
              <w:t>Days</w:t>
            </w:r>
          </w:p>
        </w:tc>
        <w:tc>
          <w:tcPr>
            <w:tcW w:w="2608" w:type="dxa"/>
          </w:tcPr>
          <w:p w:rsidR="00EF39B3" w:rsidRDefault="00D05897">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Monday </w:t>
            </w:r>
          </w:p>
        </w:tc>
        <w:tc>
          <w:tcPr>
            <w:tcW w:w="2608" w:type="dxa"/>
          </w:tcPr>
          <w:p w:rsidR="00EF39B3" w:rsidRDefault="00D05897">
            <w:pPr>
              <w:rPr>
                <w:rFonts w:ascii="Times New Roman" w:eastAsia="Times New Roman" w:hAnsi="Times New Roman" w:cs="Times New Roman"/>
                <w:sz w:val="18"/>
                <w:szCs w:val="18"/>
              </w:rPr>
            </w:pPr>
            <w:r>
              <w:rPr>
                <w:rFonts w:ascii="Times New Roman" w:eastAsia="Times New Roman" w:hAnsi="Times New Roman" w:cs="Times New Roman"/>
                <w:sz w:val="18"/>
                <w:szCs w:val="18"/>
              </w:rPr>
              <w:t>Tuesday</w:t>
            </w:r>
          </w:p>
        </w:tc>
        <w:tc>
          <w:tcPr>
            <w:tcW w:w="2608" w:type="dxa"/>
          </w:tcPr>
          <w:p w:rsidR="00EF39B3" w:rsidRDefault="00D05897">
            <w:pPr>
              <w:rPr>
                <w:rFonts w:ascii="Times New Roman" w:eastAsia="Times New Roman" w:hAnsi="Times New Roman" w:cs="Times New Roman"/>
                <w:sz w:val="18"/>
                <w:szCs w:val="18"/>
              </w:rPr>
            </w:pPr>
            <w:r>
              <w:rPr>
                <w:rFonts w:ascii="Times New Roman" w:eastAsia="Times New Roman" w:hAnsi="Times New Roman" w:cs="Times New Roman"/>
                <w:sz w:val="18"/>
                <w:szCs w:val="18"/>
              </w:rPr>
              <w:t>Wednesday</w:t>
            </w:r>
          </w:p>
        </w:tc>
        <w:tc>
          <w:tcPr>
            <w:tcW w:w="2608" w:type="dxa"/>
          </w:tcPr>
          <w:p w:rsidR="00EF39B3" w:rsidRDefault="00D05897">
            <w:pPr>
              <w:rPr>
                <w:rFonts w:ascii="Times New Roman" w:eastAsia="Times New Roman" w:hAnsi="Times New Roman" w:cs="Times New Roman"/>
                <w:sz w:val="18"/>
                <w:szCs w:val="18"/>
              </w:rPr>
            </w:pPr>
            <w:r>
              <w:rPr>
                <w:rFonts w:ascii="Times New Roman" w:eastAsia="Times New Roman" w:hAnsi="Times New Roman" w:cs="Times New Roman"/>
                <w:sz w:val="18"/>
                <w:szCs w:val="18"/>
              </w:rPr>
              <w:t>Thursday</w:t>
            </w:r>
          </w:p>
        </w:tc>
        <w:tc>
          <w:tcPr>
            <w:tcW w:w="2609" w:type="dxa"/>
          </w:tcPr>
          <w:p w:rsidR="00EF39B3" w:rsidRDefault="00D05897">
            <w:pPr>
              <w:rPr>
                <w:rFonts w:ascii="Times New Roman" w:eastAsia="Times New Roman" w:hAnsi="Times New Roman" w:cs="Times New Roman"/>
                <w:sz w:val="18"/>
                <w:szCs w:val="18"/>
              </w:rPr>
            </w:pPr>
            <w:r>
              <w:rPr>
                <w:rFonts w:ascii="Times New Roman" w:eastAsia="Times New Roman" w:hAnsi="Times New Roman" w:cs="Times New Roman"/>
                <w:sz w:val="18"/>
                <w:szCs w:val="18"/>
              </w:rPr>
              <w:t>Friday</w:t>
            </w:r>
          </w:p>
        </w:tc>
      </w:tr>
      <w:tr w:rsidR="00EF39B3">
        <w:tc>
          <w:tcPr>
            <w:tcW w:w="1129" w:type="dxa"/>
          </w:tcPr>
          <w:p w:rsidR="00EF39B3" w:rsidRDefault="00D05897">
            <w:pPr>
              <w:rPr>
                <w:rFonts w:ascii="Times New Roman" w:eastAsia="Times New Roman" w:hAnsi="Times New Roman" w:cs="Times New Roman"/>
                <w:sz w:val="18"/>
                <w:szCs w:val="18"/>
              </w:rPr>
            </w:pPr>
            <w:r>
              <w:rPr>
                <w:rFonts w:ascii="Times New Roman" w:eastAsia="Times New Roman" w:hAnsi="Times New Roman" w:cs="Times New Roman"/>
                <w:sz w:val="18"/>
                <w:szCs w:val="18"/>
              </w:rPr>
              <w:t>8.30-9.30</w:t>
            </w:r>
          </w:p>
        </w:tc>
        <w:tc>
          <w:tcPr>
            <w:tcW w:w="2608" w:type="dxa"/>
          </w:tcPr>
          <w:p w:rsidR="00EF39B3" w:rsidRDefault="00D05897">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EF39B3" w:rsidRDefault="00D05897">
            <w:pPr>
              <w:widowControl w:val="0"/>
              <w:rPr>
                <w:rFonts w:ascii="Times New Roman" w:eastAsia="Times New Roman" w:hAnsi="Times New Roman" w:cs="Times New Roman"/>
                <w:color w:val="333333"/>
                <w:sz w:val="18"/>
                <w:szCs w:val="18"/>
              </w:rPr>
            </w:pPr>
            <w:r>
              <w:rPr>
                <w:rFonts w:ascii="Times New Roman" w:eastAsia="Times New Roman" w:hAnsi="Times New Roman" w:cs="Times New Roman"/>
                <w:sz w:val="18"/>
                <w:szCs w:val="18"/>
              </w:rPr>
              <w:t xml:space="preserve">Psychiatric Examination </w:t>
            </w:r>
          </w:p>
          <w:p w:rsidR="00EF39B3" w:rsidRDefault="00EF39B3">
            <w:pPr>
              <w:rPr>
                <w:rFonts w:ascii="Times New Roman" w:eastAsia="Times New Roman" w:hAnsi="Times New Roman" w:cs="Times New Roman"/>
                <w:sz w:val="18"/>
                <w:szCs w:val="18"/>
              </w:rPr>
            </w:pPr>
          </w:p>
        </w:tc>
        <w:tc>
          <w:tcPr>
            <w:tcW w:w="2608" w:type="dxa"/>
          </w:tcPr>
          <w:p w:rsidR="00EF39B3" w:rsidRDefault="00D05897">
            <w:pPr>
              <w:widowControl w:val="0"/>
              <w:rPr>
                <w:rFonts w:ascii="Times New Roman" w:eastAsia="Times New Roman" w:hAnsi="Times New Roman" w:cs="Times New Roman"/>
                <w:color w:val="333333"/>
                <w:sz w:val="18"/>
                <w:szCs w:val="18"/>
              </w:rPr>
            </w:pPr>
            <w:r>
              <w:rPr>
                <w:rFonts w:ascii="Times New Roman" w:eastAsia="Times New Roman" w:hAnsi="Times New Roman" w:cs="Times New Roman"/>
                <w:sz w:val="18"/>
                <w:szCs w:val="18"/>
              </w:rPr>
              <w:t>Psychiatric Emergencies</w:t>
            </w:r>
          </w:p>
        </w:tc>
        <w:tc>
          <w:tcPr>
            <w:tcW w:w="2608" w:type="dxa"/>
          </w:tcPr>
          <w:p w:rsidR="00EF39B3" w:rsidRDefault="00D05897">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9" w:type="dxa"/>
          </w:tcPr>
          <w:p w:rsidR="00EF39B3" w:rsidRDefault="00D05897">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r>
      <w:tr w:rsidR="00EF39B3">
        <w:tc>
          <w:tcPr>
            <w:tcW w:w="1129" w:type="dxa"/>
          </w:tcPr>
          <w:p w:rsidR="00EF39B3" w:rsidRDefault="00D05897">
            <w:pPr>
              <w:rPr>
                <w:rFonts w:ascii="Times New Roman" w:eastAsia="Times New Roman" w:hAnsi="Times New Roman" w:cs="Times New Roman"/>
                <w:sz w:val="18"/>
                <w:szCs w:val="18"/>
              </w:rPr>
            </w:pPr>
            <w:r>
              <w:rPr>
                <w:rFonts w:ascii="Times New Roman" w:eastAsia="Times New Roman" w:hAnsi="Times New Roman" w:cs="Times New Roman"/>
                <w:sz w:val="18"/>
                <w:szCs w:val="18"/>
              </w:rPr>
              <w:t>9.30-10.30</w:t>
            </w:r>
          </w:p>
        </w:tc>
        <w:tc>
          <w:tcPr>
            <w:tcW w:w="2608" w:type="dxa"/>
          </w:tcPr>
          <w:p w:rsidR="00EF39B3" w:rsidRDefault="00D05897">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EF39B3" w:rsidRDefault="00D05897">
            <w:pPr>
              <w:widowControl w:val="0"/>
              <w:rPr>
                <w:rFonts w:ascii="Times New Roman" w:eastAsia="Times New Roman" w:hAnsi="Times New Roman" w:cs="Times New Roman"/>
                <w:color w:val="333333"/>
                <w:sz w:val="18"/>
                <w:szCs w:val="18"/>
              </w:rPr>
            </w:pPr>
            <w:r>
              <w:rPr>
                <w:rFonts w:ascii="Times New Roman" w:eastAsia="Times New Roman" w:hAnsi="Times New Roman" w:cs="Times New Roman"/>
                <w:sz w:val="18"/>
                <w:szCs w:val="18"/>
              </w:rPr>
              <w:t xml:space="preserve">Psychiatric Examination </w:t>
            </w:r>
          </w:p>
          <w:p w:rsidR="00EF39B3" w:rsidRDefault="00EF39B3">
            <w:pPr>
              <w:rPr>
                <w:rFonts w:ascii="Times New Roman" w:eastAsia="Times New Roman" w:hAnsi="Times New Roman" w:cs="Times New Roman"/>
                <w:sz w:val="18"/>
                <w:szCs w:val="18"/>
              </w:rPr>
            </w:pPr>
          </w:p>
        </w:tc>
        <w:tc>
          <w:tcPr>
            <w:tcW w:w="2608" w:type="dxa"/>
          </w:tcPr>
          <w:p w:rsidR="00EF39B3" w:rsidRDefault="00D05897">
            <w:pPr>
              <w:rPr>
                <w:rFonts w:ascii="Times New Roman" w:eastAsia="Times New Roman" w:hAnsi="Times New Roman" w:cs="Times New Roman"/>
                <w:sz w:val="18"/>
                <w:szCs w:val="18"/>
              </w:rPr>
            </w:pPr>
            <w:r>
              <w:rPr>
                <w:rFonts w:ascii="Times New Roman" w:eastAsia="Times New Roman" w:hAnsi="Times New Roman" w:cs="Times New Roman"/>
                <w:sz w:val="18"/>
                <w:szCs w:val="18"/>
              </w:rPr>
              <w:t>Psychiatric Emergencies</w:t>
            </w:r>
          </w:p>
        </w:tc>
        <w:tc>
          <w:tcPr>
            <w:tcW w:w="2608" w:type="dxa"/>
          </w:tcPr>
          <w:p w:rsidR="00EF39B3" w:rsidRDefault="00D05897">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9" w:type="dxa"/>
          </w:tcPr>
          <w:p w:rsidR="00EF39B3" w:rsidRDefault="00D05897">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r>
      <w:tr w:rsidR="00EF39B3">
        <w:tc>
          <w:tcPr>
            <w:tcW w:w="1129" w:type="dxa"/>
          </w:tcPr>
          <w:p w:rsidR="00EF39B3" w:rsidRDefault="00D05897">
            <w:pPr>
              <w:rPr>
                <w:rFonts w:ascii="Times New Roman" w:eastAsia="Times New Roman" w:hAnsi="Times New Roman" w:cs="Times New Roman"/>
                <w:sz w:val="18"/>
                <w:szCs w:val="18"/>
              </w:rPr>
            </w:pPr>
            <w:r>
              <w:rPr>
                <w:rFonts w:ascii="Times New Roman" w:eastAsia="Times New Roman" w:hAnsi="Times New Roman" w:cs="Times New Roman"/>
                <w:sz w:val="18"/>
                <w:szCs w:val="18"/>
              </w:rPr>
              <w:t>10.30-11.30</w:t>
            </w:r>
          </w:p>
        </w:tc>
        <w:tc>
          <w:tcPr>
            <w:tcW w:w="2608" w:type="dxa"/>
          </w:tcPr>
          <w:p w:rsidR="00EF39B3" w:rsidRDefault="00D05897">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EF39B3" w:rsidRDefault="00D05897">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EF39B3" w:rsidRDefault="00D05897">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EF39B3" w:rsidRDefault="00D05897">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9" w:type="dxa"/>
          </w:tcPr>
          <w:p w:rsidR="00EF39B3" w:rsidRDefault="00D05897">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r>
      <w:tr w:rsidR="00EF39B3">
        <w:tc>
          <w:tcPr>
            <w:tcW w:w="1129" w:type="dxa"/>
          </w:tcPr>
          <w:p w:rsidR="00EF39B3" w:rsidRDefault="00D05897">
            <w:pPr>
              <w:rPr>
                <w:rFonts w:ascii="Times New Roman" w:eastAsia="Times New Roman" w:hAnsi="Times New Roman" w:cs="Times New Roman"/>
                <w:sz w:val="18"/>
                <w:szCs w:val="18"/>
              </w:rPr>
            </w:pPr>
            <w:r>
              <w:rPr>
                <w:rFonts w:ascii="Times New Roman" w:eastAsia="Times New Roman" w:hAnsi="Times New Roman" w:cs="Times New Roman"/>
                <w:sz w:val="18"/>
                <w:szCs w:val="18"/>
              </w:rPr>
              <w:t>11.30-12.30</w:t>
            </w:r>
          </w:p>
        </w:tc>
        <w:tc>
          <w:tcPr>
            <w:tcW w:w="2608" w:type="dxa"/>
          </w:tcPr>
          <w:p w:rsidR="00EF39B3" w:rsidRDefault="00D05897">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EF39B3" w:rsidRDefault="00D05897">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EF39B3" w:rsidRDefault="00D05897">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EF39B3" w:rsidRDefault="00D05897">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9" w:type="dxa"/>
          </w:tcPr>
          <w:p w:rsidR="00EF39B3" w:rsidRDefault="00D05897">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r>
      <w:tr w:rsidR="00EF39B3">
        <w:tc>
          <w:tcPr>
            <w:tcW w:w="1129" w:type="dxa"/>
          </w:tcPr>
          <w:p w:rsidR="00EF39B3" w:rsidRDefault="00D05897">
            <w:pPr>
              <w:rPr>
                <w:rFonts w:ascii="Times New Roman" w:eastAsia="Times New Roman" w:hAnsi="Times New Roman" w:cs="Times New Roman"/>
                <w:sz w:val="18"/>
                <w:szCs w:val="18"/>
              </w:rPr>
            </w:pPr>
            <w:r>
              <w:rPr>
                <w:rFonts w:ascii="Times New Roman" w:eastAsia="Times New Roman" w:hAnsi="Times New Roman" w:cs="Times New Roman"/>
                <w:sz w:val="18"/>
                <w:szCs w:val="18"/>
              </w:rPr>
              <w:t>12.30-13.30</w:t>
            </w:r>
          </w:p>
        </w:tc>
        <w:tc>
          <w:tcPr>
            <w:tcW w:w="2608" w:type="dxa"/>
          </w:tcPr>
          <w:p w:rsidR="00EF39B3" w:rsidRDefault="00D05897">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EF39B3" w:rsidRDefault="00D05897">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EF39B3" w:rsidRDefault="00D05897">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EF39B3" w:rsidRDefault="00D05897">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9" w:type="dxa"/>
          </w:tcPr>
          <w:p w:rsidR="00EF39B3" w:rsidRDefault="00D05897">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r>
      <w:tr w:rsidR="00EF39B3">
        <w:tc>
          <w:tcPr>
            <w:tcW w:w="1129" w:type="dxa"/>
          </w:tcPr>
          <w:p w:rsidR="00EF39B3" w:rsidRDefault="00D05897">
            <w:pPr>
              <w:rPr>
                <w:rFonts w:ascii="Times New Roman" w:eastAsia="Times New Roman" w:hAnsi="Times New Roman" w:cs="Times New Roman"/>
                <w:sz w:val="18"/>
                <w:szCs w:val="18"/>
              </w:rPr>
            </w:pPr>
            <w:r>
              <w:rPr>
                <w:rFonts w:ascii="Times New Roman" w:eastAsia="Times New Roman" w:hAnsi="Times New Roman" w:cs="Times New Roman"/>
                <w:sz w:val="18"/>
                <w:szCs w:val="18"/>
              </w:rPr>
              <w:t>13.30-14.30</w:t>
            </w:r>
          </w:p>
        </w:tc>
        <w:tc>
          <w:tcPr>
            <w:tcW w:w="2608" w:type="dxa"/>
          </w:tcPr>
          <w:p w:rsidR="00EF39B3" w:rsidRDefault="00D05897">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EF39B3" w:rsidRDefault="00D05897">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EF39B3" w:rsidRDefault="00D05897">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EF39B3" w:rsidRDefault="00D05897">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9" w:type="dxa"/>
          </w:tcPr>
          <w:p w:rsidR="00EF39B3" w:rsidRDefault="00D05897">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r>
      <w:tr w:rsidR="00EF39B3">
        <w:tc>
          <w:tcPr>
            <w:tcW w:w="1129" w:type="dxa"/>
          </w:tcPr>
          <w:p w:rsidR="00EF39B3" w:rsidRDefault="00D05897">
            <w:pPr>
              <w:rPr>
                <w:rFonts w:ascii="Times New Roman" w:eastAsia="Times New Roman" w:hAnsi="Times New Roman" w:cs="Times New Roman"/>
                <w:sz w:val="18"/>
                <w:szCs w:val="18"/>
              </w:rPr>
            </w:pPr>
            <w:r>
              <w:rPr>
                <w:rFonts w:ascii="Times New Roman" w:eastAsia="Times New Roman" w:hAnsi="Times New Roman" w:cs="Times New Roman"/>
                <w:sz w:val="18"/>
                <w:szCs w:val="18"/>
              </w:rPr>
              <w:t>14.30-15.30</w:t>
            </w:r>
          </w:p>
        </w:tc>
        <w:tc>
          <w:tcPr>
            <w:tcW w:w="2608" w:type="dxa"/>
          </w:tcPr>
          <w:p w:rsidR="00EF39B3" w:rsidRDefault="00D05897">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EF39B3" w:rsidRDefault="00D05897">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EF39B3" w:rsidRDefault="00D05897">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EF39B3" w:rsidRDefault="00D05897">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9" w:type="dxa"/>
          </w:tcPr>
          <w:p w:rsidR="00EF39B3" w:rsidRDefault="00D05897">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r>
      <w:tr w:rsidR="00EF39B3">
        <w:tc>
          <w:tcPr>
            <w:tcW w:w="1129" w:type="dxa"/>
          </w:tcPr>
          <w:p w:rsidR="00EF39B3" w:rsidRDefault="00D05897">
            <w:pPr>
              <w:rPr>
                <w:rFonts w:ascii="Times New Roman" w:eastAsia="Times New Roman" w:hAnsi="Times New Roman" w:cs="Times New Roman"/>
                <w:sz w:val="18"/>
                <w:szCs w:val="18"/>
              </w:rPr>
            </w:pPr>
            <w:r>
              <w:rPr>
                <w:rFonts w:ascii="Times New Roman" w:eastAsia="Times New Roman" w:hAnsi="Times New Roman" w:cs="Times New Roman"/>
                <w:sz w:val="18"/>
                <w:szCs w:val="18"/>
              </w:rPr>
              <w:t>15.30-16.30</w:t>
            </w:r>
          </w:p>
        </w:tc>
        <w:tc>
          <w:tcPr>
            <w:tcW w:w="2608" w:type="dxa"/>
          </w:tcPr>
          <w:p w:rsidR="00EF39B3" w:rsidRDefault="00D05897">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EF39B3" w:rsidRDefault="00D05897">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EF39B3" w:rsidRDefault="00D05897">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EF39B3" w:rsidRDefault="00D05897">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9" w:type="dxa"/>
          </w:tcPr>
          <w:p w:rsidR="00EF39B3" w:rsidRDefault="00D05897">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r>
      <w:tr w:rsidR="00EF39B3">
        <w:tc>
          <w:tcPr>
            <w:tcW w:w="1129" w:type="dxa"/>
          </w:tcPr>
          <w:p w:rsidR="00EF39B3" w:rsidRDefault="00D05897">
            <w:pPr>
              <w:rPr>
                <w:rFonts w:ascii="Times New Roman" w:eastAsia="Times New Roman" w:hAnsi="Times New Roman" w:cs="Times New Roman"/>
                <w:sz w:val="18"/>
                <w:szCs w:val="18"/>
              </w:rPr>
            </w:pPr>
            <w:r>
              <w:rPr>
                <w:rFonts w:ascii="Times New Roman" w:eastAsia="Times New Roman" w:hAnsi="Times New Roman" w:cs="Times New Roman"/>
                <w:sz w:val="18"/>
                <w:szCs w:val="18"/>
              </w:rPr>
              <w:t>16.30-17.30</w:t>
            </w:r>
          </w:p>
        </w:tc>
        <w:tc>
          <w:tcPr>
            <w:tcW w:w="2608" w:type="dxa"/>
          </w:tcPr>
          <w:p w:rsidR="00EF39B3" w:rsidRDefault="00D05897">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EF39B3" w:rsidRDefault="00D05897">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EF39B3" w:rsidRDefault="00D05897">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EF39B3" w:rsidRDefault="00D05897">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9" w:type="dxa"/>
          </w:tcPr>
          <w:p w:rsidR="00EF39B3" w:rsidRDefault="00D05897">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r>
      <w:tr w:rsidR="00EF39B3">
        <w:tc>
          <w:tcPr>
            <w:tcW w:w="1129" w:type="dxa"/>
          </w:tcPr>
          <w:p w:rsidR="00EF39B3" w:rsidRDefault="00EF39B3">
            <w:pPr>
              <w:rPr>
                <w:rFonts w:ascii="Times New Roman" w:eastAsia="Times New Roman" w:hAnsi="Times New Roman" w:cs="Times New Roman"/>
                <w:sz w:val="18"/>
                <w:szCs w:val="18"/>
              </w:rPr>
            </w:pPr>
          </w:p>
        </w:tc>
        <w:tc>
          <w:tcPr>
            <w:tcW w:w="2608" w:type="dxa"/>
          </w:tcPr>
          <w:p w:rsidR="00EF39B3" w:rsidRDefault="00EF39B3">
            <w:pPr>
              <w:rPr>
                <w:rFonts w:ascii="Times New Roman" w:eastAsia="Times New Roman" w:hAnsi="Times New Roman" w:cs="Times New Roman"/>
                <w:sz w:val="18"/>
                <w:szCs w:val="18"/>
              </w:rPr>
            </w:pPr>
          </w:p>
        </w:tc>
        <w:tc>
          <w:tcPr>
            <w:tcW w:w="2608" w:type="dxa"/>
          </w:tcPr>
          <w:p w:rsidR="00EF39B3" w:rsidRDefault="00EF39B3">
            <w:pPr>
              <w:rPr>
                <w:rFonts w:ascii="Times New Roman" w:eastAsia="Times New Roman" w:hAnsi="Times New Roman" w:cs="Times New Roman"/>
                <w:sz w:val="18"/>
                <w:szCs w:val="18"/>
              </w:rPr>
            </w:pPr>
          </w:p>
        </w:tc>
        <w:tc>
          <w:tcPr>
            <w:tcW w:w="2608" w:type="dxa"/>
          </w:tcPr>
          <w:p w:rsidR="00EF39B3" w:rsidRDefault="00EF39B3">
            <w:pPr>
              <w:rPr>
                <w:rFonts w:ascii="Times New Roman" w:eastAsia="Times New Roman" w:hAnsi="Times New Roman" w:cs="Times New Roman"/>
                <w:sz w:val="18"/>
                <w:szCs w:val="18"/>
              </w:rPr>
            </w:pPr>
          </w:p>
        </w:tc>
        <w:tc>
          <w:tcPr>
            <w:tcW w:w="2608" w:type="dxa"/>
          </w:tcPr>
          <w:p w:rsidR="00EF39B3" w:rsidRDefault="00EF39B3">
            <w:pPr>
              <w:rPr>
                <w:rFonts w:ascii="Times New Roman" w:eastAsia="Times New Roman" w:hAnsi="Times New Roman" w:cs="Times New Roman"/>
                <w:sz w:val="18"/>
                <w:szCs w:val="18"/>
              </w:rPr>
            </w:pPr>
          </w:p>
        </w:tc>
        <w:tc>
          <w:tcPr>
            <w:tcW w:w="2609" w:type="dxa"/>
          </w:tcPr>
          <w:p w:rsidR="00EF39B3" w:rsidRDefault="00EF39B3">
            <w:pPr>
              <w:rPr>
                <w:rFonts w:ascii="Times New Roman" w:eastAsia="Times New Roman" w:hAnsi="Times New Roman" w:cs="Times New Roman"/>
                <w:sz w:val="18"/>
                <w:szCs w:val="18"/>
              </w:rPr>
            </w:pPr>
          </w:p>
        </w:tc>
      </w:tr>
      <w:tr w:rsidR="00EF39B3">
        <w:tc>
          <w:tcPr>
            <w:tcW w:w="14170" w:type="dxa"/>
            <w:gridSpan w:val="6"/>
            <w:shd w:val="clear" w:color="auto" w:fill="F2F2F2"/>
          </w:tcPr>
          <w:p w:rsidR="00EF39B3" w:rsidRDefault="00EF39B3">
            <w:pPr>
              <w:rPr>
                <w:rFonts w:ascii="Times New Roman" w:eastAsia="Times New Roman" w:hAnsi="Times New Roman" w:cs="Times New Roman"/>
                <w:sz w:val="18"/>
                <w:szCs w:val="18"/>
              </w:rPr>
            </w:pPr>
          </w:p>
        </w:tc>
      </w:tr>
      <w:tr w:rsidR="00EF39B3">
        <w:tc>
          <w:tcPr>
            <w:tcW w:w="14170" w:type="dxa"/>
            <w:gridSpan w:val="6"/>
          </w:tcPr>
          <w:p w:rsidR="00EF39B3" w:rsidRDefault="00D05897">
            <w:pPr>
              <w:rPr>
                <w:rFonts w:ascii="Times New Roman" w:eastAsia="Times New Roman" w:hAnsi="Times New Roman" w:cs="Times New Roman"/>
                <w:sz w:val="18"/>
                <w:szCs w:val="18"/>
              </w:rPr>
            </w:pPr>
            <w:r>
              <w:rPr>
                <w:rFonts w:ascii="Times New Roman" w:eastAsia="Times New Roman" w:hAnsi="Times New Roman" w:cs="Times New Roman"/>
                <w:sz w:val="18"/>
                <w:szCs w:val="18"/>
              </w:rPr>
              <w:t>2.Week</w:t>
            </w:r>
          </w:p>
        </w:tc>
      </w:tr>
      <w:tr w:rsidR="00EF39B3">
        <w:tc>
          <w:tcPr>
            <w:tcW w:w="1129" w:type="dxa"/>
          </w:tcPr>
          <w:p w:rsidR="00EF39B3" w:rsidRDefault="00D05897">
            <w:pPr>
              <w:rPr>
                <w:rFonts w:ascii="Times New Roman" w:eastAsia="Times New Roman" w:hAnsi="Times New Roman" w:cs="Times New Roman"/>
                <w:sz w:val="18"/>
                <w:szCs w:val="18"/>
              </w:rPr>
            </w:pPr>
            <w:r>
              <w:rPr>
                <w:rFonts w:ascii="Times New Roman" w:eastAsia="Times New Roman" w:hAnsi="Times New Roman" w:cs="Times New Roman"/>
                <w:sz w:val="18"/>
                <w:szCs w:val="18"/>
              </w:rPr>
              <w:t>8.30-9.30</w:t>
            </w:r>
          </w:p>
        </w:tc>
        <w:tc>
          <w:tcPr>
            <w:tcW w:w="2608" w:type="dxa"/>
          </w:tcPr>
          <w:p w:rsidR="00EF39B3" w:rsidRDefault="00D05897">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EF39B3" w:rsidRDefault="00D05897">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EF39B3" w:rsidRDefault="00D05897">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EF39B3" w:rsidRDefault="00D05897">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9" w:type="dxa"/>
          </w:tcPr>
          <w:p w:rsidR="00EF39B3" w:rsidRDefault="00D05897">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r>
      <w:tr w:rsidR="00EF39B3">
        <w:tc>
          <w:tcPr>
            <w:tcW w:w="1129" w:type="dxa"/>
          </w:tcPr>
          <w:p w:rsidR="00EF39B3" w:rsidRDefault="00D05897">
            <w:pPr>
              <w:rPr>
                <w:rFonts w:ascii="Times New Roman" w:eastAsia="Times New Roman" w:hAnsi="Times New Roman" w:cs="Times New Roman"/>
                <w:sz w:val="18"/>
                <w:szCs w:val="18"/>
              </w:rPr>
            </w:pPr>
            <w:r>
              <w:rPr>
                <w:rFonts w:ascii="Times New Roman" w:eastAsia="Times New Roman" w:hAnsi="Times New Roman" w:cs="Times New Roman"/>
                <w:sz w:val="18"/>
                <w:szCs w:val="18"/>
              </w:rPr>
              <w:t>9.30-10.30</w:t>
            </w:r>
          </w:p>
        </w:tc>
        <w:tc>
          <w:tcPr>
            <w:tcW w:w="2608" w:type="dxa"/>
          </w:tcPr>
          <w:p w:rsidR="00EF39B3" w:rsidRDefault="00D05897">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EF39B3" w:rsidRDefault="00D05897">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EF39B3" w:rsidRDefault="00D05897">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EF39B3" w:rsidRDefault="00D05897">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9" w:type="dxa"/>
          </w:tcPr>
          <w:p w:rsidR="00EF39B3" w:rsidRDefault="00D05897">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r>
      <w:tr w:rsidR="00EF39B3">
        <w:tc>
          <w:tcPr>
            <w:tcW w:w="1129" w:type="dxa"/>
          </w:tcPr>
          <w:p w:rsidR="00EF39B3" w:rsidRDefault="00D05897">
            <w:pPr>
              <w:rPr>
                <w:rFonts w:ascii="Times New Roman" w:eastAsia="Times New Roman" w:hAnsi="Times New Roman" w:cs="Times New Roman"/>
                <w:sz w:val="18"/>
                <w:szCs w:val="18"/>
              </w:rPr>
            </w:pPr>
            <w:r>
              <w:rPr>
                <w:rFonts w:ascii="Times New Roman" w:eastAsia="Times New Roman" w:hAnsi="Times New Roman" w:cs="Times New Roman"/>
                <w:sz w:val="18"/>
                <w:szCs w:val="18"/>
              </w:rPr>
              <w:t>10.30-11.30</w:t>
            </w:r>
          </w:p>
        </w:tc>
        <w:tc>
          <w:tcPr>
            <w:tcW w:w="2608" w:type="dxa"/>
          </w:tcPr>
          <w:p w:rsidR="00EF39B3" w:rsidRDefault="00D05897">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EF39B3" w:rsidRDefault="00D05897">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EF39B3" w:rsidRDefault="00D05897">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EF39B3" w:rsidRDefault="00D05897">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9" w:type="dxa"/>
          </w:tcPr>
          <w:p w:rsidR="00EF39B3" w:rsidRDefault="00D05897">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r>
      <w:tr w:rsidR="00EF39B3">
        <w:tc>
          <w:tcPr>
            <w:tcW w:w="1129" w:type="dxa"/>
          </w:tcPr>
          <w:p w:rsidR="00EF39B3" w:rsidRDefault="00D05897">
            <w:pPr>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11.30-12.30</w:t>
            </w:r>
          </w:p>
        </w:tc>
        <w:tc>
          <w:tcPr>
            <w:tcW w:w="2608" w:type="dxa"/>
          </w:tcPr>
          <w:p w:rsidR="00EF39B3" w:rsidRDefault="00D05897">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EF39B3" w:rsidRDefault="00D05897">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EF39B3" w:rsidRDefault="00D05897">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EF39B3" w:rsidRDefault="00D05897">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9" w:type="dxa"/>
          </w:tcPr>
          <w:p w:rsidR="00EF39B3" w:rsidRDefault="00D05897">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r>
      <w:tr w:rsidR="00EF39B3">
        <w:tc>
          <w:tcPr>
            <w:tcW w:w="1129" w:type="dxa"/>
          </w:tcPr>
          <w:p w:rsidR="00EF39B3" w:rsidRDefault="00D05897">
            <w:pPr>
              <w:rPr>
                <w:rFonts w:ascii="Times New Roman" w:eastAsia="Times New Roman" w:hAnsi="Times New Roman" w:cs="Times New Roman"/>
                <w:sz w:val="18"/>
                <w:szCs w:val="18"/>
              </w:rPr>
            </w:pPr>
            <w:r>
              <w:rPr>
                <w:rFonts w:ascii="Times New Roman" w:eastAsia="Times New Roman" w:hAnsi="Times New Roman" w:cs="Times New Roman"/>
                <w:sz w:val="18"/>
                <w:szCs w:val="18"/>
              </w:rPr>
              <w:t>12.30-13.30</w:t>
            </w:r>
          </w:p>
        </w:tc>
        <w:tc>
          <w:tcPr>
            <w:tcW w:w="2608" w:type="dxa"/>
          </w:tcPr>
          <w:p w:rsidR="00EF39B3" w:rsidRDefault="00D05897">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EF39B3" w:rsidRDefault="00D05897">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EF39B3" w:rsidRDefault="00D05897">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EF39B3" w:rsidRDefault="00D05897">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9" w:type="dxa"/>
          </w:tcPr>
          <w:p w:rsidR="00EF39B3" w:rsidRDefault="00D05897">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r>
      <w:tr w:rsidR="00EF39B3">
        <w:tc>
          <w:tcPr>
            <w:tcW w:w="1129" w:type="dxa"/>
          </w:tcPr>
          <w:p w:rsidR="00EF39B3" w:rsidRDefault="00D05897">
            <w:pPr>
              <w:rPr>
                <w:rFonts w:ascii="Times New Roman" w:eastAsia="Times New Roman" w:hAnsi="Times New Roman" w:cs="Times New Roman"/>
                <w:sz w:val="18"/>
                <w:szCs w:val="18"/>
              </w:rPr>
            </w:pPr>
            <w:r>
              <w:rPr>
                <w:rFonts w:ascii="Times New Roman" w:eastAsia="Times New Roman" w:hAnsi="Times New Roman" w:cs="Times New Roman"/>
                <w:sz w:val="18"/>
                <w:szCs w:val="18"/>
              </w:rPr>
              <w:t>13.30-14.30</w:t>
            </w:r>
          </w:p>
        </w:tc>
        <w:tc>
          <w:tcPr>
            <w:tcW w:w="2608" w:type="dxa"/>
          </w:tcPr>
          <w:p w:rsidR="00EF39B3" w:rsidRDefault="00D05897">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EF39B3" w:rsidRDefault="00D05897">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EF39B3" w:rsidRDefault="00D05897">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EF39B3" w:rsidRDefault="00D05897">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9" w:type="dxa"/>
          </w:tcPr>
          <w:p w:rsidR="00EF39B3" w:rsidRDefault="00D05897">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r>
      <w:tr w:rsidR="00EF39B3">
        <w:tc>
          <w:tcPr>
            <w:tcW w:w="1129" w:type="dxa"/>
          </w:tcPr>
          <w:p w:rsidR="00EF39B3" w:rsidRDefault="00D05897">
            <w:pPr>
              <w:rPr>
                <w:rFonts w:ascii="Times New Roman" w:eastAsia="Times New Roman" w:hAnsi="Times New Roman" w:cs="Times New Roman"/>
                <w:sz w:val="18"/>
                <w:szCs w:val="18"/>
              </w:rPr>
            </w:pPr>
            <w:r>
              <w:rPr>
                <w:rFonts w:ascii="Times New Roman" w:eastAsia="Times New Roman" w:hAnsi="Times New Roman" w:cs="Times New Roman"/>
                <w:sz w:val="18"/>
                <w:szCs w:val="18"/>
              </w:rPr>
              <w:t>14.30-15.30</w:t>
            </w:r>
          </w:p>
        </w:tc>
        <w:tc>
          <w:tcPr>
            <w:tcW w:w="2608" w:type="dxa"/>
          </w:tcPr>
          <w:p w:rsidR="00EF39B3" w:rsidRDefault="00D05897">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EF39B3" w:rsidRDefault="00D05897">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EF39B3" w:rsidRDefault="00D05897">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EF39B3" w:rsidRDefault="00D05897">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9" w:type="dxa"/>
          </w:tcPr>
          <w:p w:rsidR="00EF39B3" w:rsidRDefault="00D05897">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r>
      <w:tr w:rsidR="00EF39B3">
        <w:tc>
          <w:tcPr>
            <w:tcW w:w="1129" w:type="dxa"/>
          </w:tcPr>
          <w:p w:rsidR="00EF39B3" w:rsidRDefault="00D05897">
            <w:pPr>
              <w:rPr>
                <w:rFonts w:ascii="Times New Roman" w:eastAsia="Times New Roman" w:hAnsi="Times New Roman" w:cs="Times New Roman"/>
                <w:sz w:val="18"/>
                <w:szCs w:val="18"/>
              </w:rPr>
            </w:pPr>
            <w:r>
              <w:rPr>
                <w:rFonts w:ascii="Times New Roman" w:eastAsia="Times New Roman" w:hAnsi="Times New Roman" w:cs="Times New Roman"/>
                <w:sz w:val="18"/>
                <w:szCs w:val="18"/>
              </w:rPr>
              <w:t>15.30-16.30</w:t>
            </w:r>
          </w:p>
        </w:tc>
        <w:tc>
          <w:tcPr>
            <w:tcW w:w="2608" w:type="dxa"/>
          </w:tcPr>
          <w:p w:rsidR="00EF39B3" w:rsidRDefault="00D05897">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EF39B3" w:rsidRDefault="00D05897">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EF39B3" w:rsidRDefault="00D05897">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EF39B3" w:rsidRDefault="00D05897">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9" w:type="dxa"/>
          </w:tcPr>
          <w:p w:rsidR="00EF39B3" w:rsidRDefault="00D05897">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r>
      <w:tr w:rsidR="00EF39B3">
        <w:tc>
          <w:tcPr>
            <w:tcW w:w="1129" w:type="dxa"/>
          </w:tcPr>
          <w:p w:rsidR="00EF39B3" w:rsidRDefault="00D05897">
            <w:pPr>
              <w:rPr>
                <w:rFonts w:ascii="Times New Roman" w:eastAsia="Times New Roman" w:hAnsi="Times New Roman" w:cs="Times New Roman"/>
                <w:sz w:val="18"/>
                <w:szCs w:val="18"/>
              </w:rPr>
            </w:pPr>
            <w:r>
              <w:rPr>
                <w:rFonts w:ascii="Times New Roman" w:eastAsia="Times New Roman" w:hAnsi="Times New Roman" w:cs="Times New Roman"/>
                <w:sz w:val="18"/>
                <w:szCs w:val="18"/>
              </w:rPr>
              <w:t>16.30-17.30</w:t>
            </w:r>
          </w:p>
        </w:tc>
        <w:tc>
          <w:tcPr>
            <w:tcW w:w="2608" w:type="dxa"/>
          </w:tcPr>
          <w:p w:rsidR="00EF39B3" w:rsidRDefault="00D05897">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EF39B3" w:rsidRDefault="00D05897">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EF39B3" w:rsidRDefault="00D05897">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EF39B3" w:rsidRDefault="00D05897">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9" w:type="dxa"/>
          </w:tcPr>
          <w:p w:rsidR="00EF39B3" w:rsidRDefault="00D05897">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r>
      <w:tr w:rsidR="00EF39B3">
        <w:tc>
          <w:tcPr>
            <w:tcW w:w="1129" w:type="dxa"/>
          </w:tcPr>
          <w:p w:rsidR="00EF39B3" w:rsidRDefault="00EF39B3">
            <w:pPr>
              <w:rPr>
                <w:rFonts w:ascii="Times New Roman" w:eastAsia="Times New Roman" w:hAnsi="Times New Roman" w:cs="Times New Roman"/>
                <w:sz w:val="18"/>
                <w:szCs w:val="18"/>
              </w:rPr>
            </w:pPr>
          </w:p>
        </w:tc>
        <w:tc>
          <w:tcPr>
            <w:tcW w:w="2608" w:type="dxa"/>
          </w:tcPr>
          <w:p w:rsidR="00EF39B3" w:rsidRDefault="00EF39B3">
            <w:pPr>
              <w:rPr>
                <w:rFonts w:ascii="Times New Roman" w:eastAsia="Times New Roman" w:hAnsi="Times New Roman" w:cs="Times New Roman"/>
                <w:sz w:val="18"/>
                <w:szCs w:val="18"/>
              </w:rPr>
            </w:pPr>
          </w:p>
        </w:tc>
        <w:tc>
          <w:tcPr>
            <w:tcW w:w="2608" w:type="dxa"/>
          </w:tcPr>
          <w:p w:rsidR="00EF39B3" w:rsidRDefault="00EF39B3">
            <w:pPr>
              <w:rPr>
                <w:rFonts w:ascii="Times New Roman" w:eastAsia="Times New Roman" w:hAnsi="Times New Roman" w:cs="Times New Roman"/>
                <w:sz w:val="18"/>
                <w:szCs w:val="18"/>
              </w:rPr>
            </w:pPr>
          </w:p>
        </w:tc>
        <w:tc>
          <w:tcPr>
            <w:tcW w:w="2608" w:type="dxa"/>
          </w:tcPr>
          <w:p w:rsidR="00EF39B3" w:rsidRDefault="00EF39B3">
            <w:pPr>
              <w:rPr>
                <w:rFonts w:ascii="Times New Roman" w:eastAsia="Times New Roman" w:hAnsi="Times New Roman" w:cs="Times New Roman"/>
                <w:sz w:val="18"/>
                <w:szCs w:val="18"/>
              </w:rPr>
            </w:pPr>
          </w:p>
        </w:tc>
        <w:tc>
          <w:tcPr>
            <w:tcW w:w="2608" w:type="dxa"/>
          </w:tcPr>
          <w:p w:rsidR="00EF39B3" w:rsidRDefault="00EF39B3">
            <w:pPr>
              <w:rPr>
                <w:rFonts w:ascii="Times New Roman" w:eastAsia="Times New Roman" w:hAnsi="Times New Roman" w:cs="Times New Roman"/>
                <w:sz w:val="18"/>
                <w:szCs w:val="18"/>
              </w:rPr>
            </w:pPr>
          </w:p>
        </w:tc>
        <w:tc>
          <w:tcPr>
            <w:tcW w:w="2609" w:type="dxa"/>
          </w:tcPr>
          <w:p w:rsidR="00EF39B3" w:rsidRDefault="00EF39B3">
            <w:pPr>
              <w:rPr>
                <w:rFonts w:ascii="Times New Roman" w:eastAsia="Times New Roman" w:hAnsi="Times New Roman" w:cs="Times New Roman"/>
                <w:sz w:val="18"/>
                <w:szCs w:val="18"/>
              </w:rPr>
            </w:pPr>
          </w:p>
        </w:tc>
      </w:tr>
    </w:tbl>
    <w:p w:rsidR="00EF39B3" w:rsidRDefault="00EF39B3">
      <w:pPr>
        <w:jc w:val="center"/>
      </w:pPr>
    </w:p>
    <w:p w:rsidR="00EF39B3" w:rsidRDefault="00D05897">
      <w:r>
        <w:rPr>
          <w:rFonts w:ascii="Times New Roman" w:eastAsia="Times New Roman" w:hAnsi="Times New Roman" w:cs="Times New Roman"/>
          <w:sz w:val="18"/>
          <w:szCs w:val="18"/>
        </w:rPr>
        <w:t>NOTE: Prepare this table for each week of your course.</w:t>
      </w:r>
    </w:p>
    <w:p w:rsidR="00EF39B3" w:rsidRDefault="00EF39B3">
      <w:pPr>
        <w:jc w:val="center"/>
      </w:pPr>
    </w:p>
    <w:p w:rsidR="00EF39B3" w:rsidRDefault="00EF39B3">
      <w:pPr>
        <w:jc w:val="center"/>
      </w:pPr>
    </w:p>
    <w:p w:rsidR="00EF39B3" w:rsidRDefault="00EF39B3">
      <w:pPr>
        <w:jc w:val="center"/>
      </w:pPr>
    </w:p>
    <w:p w:rsidR="00EF39B3" w:rsidRDefault="00EF39B3">
      <w:pPr>
        <w:jc w:val="center"/>
      </w:pPr>
    </w:p>
    <w:p w:rsidR="00EF39B3" w:rsidRDefault="00D05897">
      <w:pPr>
        <w:jc w:val="center"/>
        <w:rPr>
          <w:b/>
        </w:rPr>
      </w:pPr>
      <w:r>
        <w:br w:type="page"/>
      </w:r>
    </w:p>
    <w:p w:rsidR="00EF39B3" w:rsidRDefault="00EF39B3">
      <w:pPr>
        <w:rPr>
          <w:b/>
        </w:rPr>
      </w:pPr>
    </w:p>
    <w:tbl>
      <w:tblPr>
        <w:tblStyle w:val="af3"/>
        <w:tblpPr w:leftFromText="141" w:rightFromText="141" w:vertAnchor="page" w:horzAnchor="margin" w:tblpY="1841"/>
        <w:tblW w:w="6804"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804"/>
      </w:tblGrid>
      <w:tr w:rsidR="00EF39B3">
        <w:trPr>
          <w:trHeight w:val="420"/>
        </w:trPr>
        <w:tc>
          <w:tcPr>
            <w:tcW w:w="6804" w:type="dxa"/>
            <w:shd w:val="clear" w:color="auto" w:fill="D9D9D9"/>
            <w:tcMar>
              <w:top w:w="100" w:type="dxa"/>
              <w:left w:w="100" w:type="dxa"/>
              <w:bottom w:w="100" w:type="dxa"/>
              <w:right w:w="100" w:type="dxa"/>
            </w:tcMar>
            <w:vAlign w:val="center"/>
          </w:tcPr>
          <w:p w:rsidR="00EF39B3" w:rsidRDefault="00D05897">
            <w:pPr>
              <w:widowControl w:val="0"/>
              <w:jc w:val="center"/>
              <w:rPr>
                <w:b/>
                <w:sz w:val="18"/>
                <w:szCs w:val="18"/>
              </w:rPr>
            </w:pPr>
            <w:r>
              <w:rPr>
                <w:b/>
                <w:sz w:val="18"/>
                <w:szCs w:val="18"/>
              </w:rPr>
              <w:t>EDUCATIONAL METHODS GUIDE</w:t>
            </w:r>
          </w:p>
        </w:tc>
      </w:tr>
      <w:tr w:rsidR="00EF39B3">
        <w:trPr>
          <w:trHeight w:val="380"/>
        </w:trPr>
        <w:tc>
          <w:tcPr>
            <w:tcW w:w="6804" w:type="dxa"/>
            <w:shd w:val="clear" w:color="auto" w:fill="auto"/>
            <w:tcMar>
              <w:top w:w="100" w:type="dxa"/>
              <w:left w:w="100" w:type="dxa"/>
              <w:bottom w:w="100" w:type="dxa"/>
              <w:right w:w="100" w:type="dxa"/>
            </w:tcMar>
            <w:vAlign w:val="center"/>
          </w:tcPr>
          <w:p w:rsidR="00EF39B3" w:rsidRDefault="00EF39B3">
            <w:pPr>
              <w:widowControl w:val="0"/>
              <w:jc w:val="center"/>
              <w:rPr>
                <w:b/>
                <w:sz w:val="18"/>
                <w:szCs w:val="18"/>
              </w:rPr>
            </w:pPr>
          </w:p>
          <w:tbl>
            <w:tblPr>
              <w:tblStyle w:val="af4"/>
              <w:tblW w:w="8790"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60"/>
              <w:gridCol w:w="2565"/>
              <w:gridCol w:w="5565"/>
            </w:tblGrid>
            <w:tr w:rsidR="00EF39B3">
              <w:trPr>
                <w:jc w:val="center"/>
              </w:trPr>
              <w:tc>
                <w:tcPr>
                  <w:tcW w:w="660" w:type="dxa"/>
                  <w:shd w:val="clear" w:color="auto" w:fill="auto"/>
                  <w:tcMar>
                    <w:top w:w="100" w:type="dxa"/>
                    <w:left w:w="100" w:type="dxa"/>
                    <w:bottom w:w="100" w:type="dxa"/>
                    <w:right w:w="100" w:type="dxa"/>
                  </w:tcMar>
                </w:tcPr>
                <w:p w:rsidR="00EF39B3" w:rsidRDefault="00D05897">
                  <w:pPr>
                    <w:framePr w:hSpace="141" w:wrap="around" w:vAnchor="page" w:hAnchor="margin" w:y="1841"/>
                    <w:widowControl w:val="0"/>
                    <w:pBdr>
                      <w:top w:val="nil"/>
                      <w:left w:val="nil"/>
                      <w:bottom w:val="nil"/>
                      <w:right w:val="nil"/>
                      <w:between w:val="nil"/>
                    </w:pBdr>
                    <w:rPr>
                      <w:b/>
                      <w:sz w:val="12"/>
                      <w:szCs w:val="12"/>
                    </w:rPr>
                  </w:pPr>
                  <w:r>
                    <w:rPr>
                      <w:b/>
                      <w:sz w:val="12"/>
                      <w:szCs w:val="12"/>
                    </w:rPr>
                    <w:t>CODE</w:t>
                  </w:r>
                </w:p>
              </w:tc>
              <w:tc>
                <w:tcPr>
                  <w:tcW w:w="2565" w:type="dxa"/>
                  <w:shd w:val="clear" w:color="auto" w:fill="auto"/>
                  <w:tcMar>
                    <w:top w:w="100" w:type="dxa"/>
                    <w:left w:w="100" w:type="dxa"/>
                    <w:bottom w:w="100" w:type="dxa"/>
                    <w:right w:w="100" w:type="dxa"/>
                  </w:tcMar>
                </w:tcPr>
                <w:p w:rsidR="00EF39B3" w:rsidRDefault="00D05897">
                  <w:pPr>
                    <w:framePr w:hSpace="141" w:wrap="around" w:vAnchor="page" w:hAnchor="margin" w:y="1841"/>
                    <w:widowControl w:val="0"/>
                    <w:pBdr>
                      <w:top w:val="nil"/>
                      <w:left w:val="nil"/>
                      <w:bottom w:val="nil"/>
                      <w:right w:val="nil"/>
                      <w:between w:val="nil"/>
                    </w:pBdr>
                    <w:rPr>
                      <w:b/>
                      <w:sz w:val="12"/>
                      <w:szCs w:val="12"/>
                    </w:rPr>
                  </w:pPr>
                  <w:r>
                    <w:rPr>
                      <w:b/>
                      <w:sz w:val="12"/>
                      <w:szCs w:val="12"/>
                    </w:rPr>
                    <w:t>METHOD NAME</w:t>
                  </w:r>
                </w:p>
              </w:tc>
              <w:tc>
                <w:tcPr>
                  <w:tcW w:w="5565" w:type="dxa"/>
                  <w:shd w:val="clear" w:color="auto" w:fill="auto"/>
                  <w:tcMar>
                    <w:top w:w="100" w:type="dxa"/>
                    <w:left w:w="100" w:type="dxa"/>
                    <w:bottom w:w="100" w:type="dxa"/>
                    <w:right w:w="100" w:type="dxa"/>
                  </w:tcMar>
                </w:tcPr>
                <w:p w:rsidR="00EF39B3" w:rsidRDefault="00D05897">
                  <w:pPr>
                    <w:framePr w:hSpace="141" w:wrap="around" w:vAnchor="page" w:hAnchor="margin" w:y="1841"/>
                    <w:widowControl w:val="0"/>
                    <w:pBdr>
                      <w:top w:val="nil"/>
                      <w:left w:val="nil"/>
                      <w:bottom w:val="nil"/>
                      <w:right w:val="nil"/>
                      <w:between w:val="nil"/>
                    </w:pBdr>
                    <w:rPr>
                      <w:b/>
                      <w:sz w:val="12"/>
                      <w:szCs w:val="12"/>
                    </w:rPr>
                  </w:pPr>
                  <w:r>
                    <w:rPr>
                      <w:b/>
                      <w:sz w:val="12"/>
                      <w:szCs w:val="12"/>
                    </w:rPr>
                    <w:t>EXPLANATION</w:t>
                  </w:r>
                </w:p>
              </w:tc>
            </w:tr>
            <w:tr w:rsidR="00EF39B3">
              <w:trPr>
                <w:jc w:val="center"/>
              </w:trPr>
              <w:tc>
                <w:tcPr>
                  <w:tcW w:w="660" w:type="dxa"/>
                  <w:shd w:val="clear" w:color="auto" w:fill="auto"/>
                  <w:tcMar>
                    <w:top w:w="100" w:type="dxa"/>
                    <w:left w:w="100" w:type="dxa"/>
                    <w:bottom w:w="100" w:type="dxa"/>
                    <w:right w:w="100" w:type="dxa"/>
                  </w:tcMar>
                </w:tcPr>
                <w:p w:rsidR="00EF39B3" w:rsidRDefault="00D05897">
                  <w:pPr>
                    <w:framePr w:hSpace="141" w:wrap="around" w:vAnchor="page" w:hAnchor="margin" w:y="1841"/>
                    <w:widowControl w:val="0"/>
                    <w:pBdr>
                      <w:top w:val="nil"/>
                      <w:left w:val="nil"/>
                      <w:bottom w:val="nil"/>
                      <w:right w:val="nil"/>
                      <w:between w:val="nil"/>
                    </w:pBdr>
                    <w:jc w:val="center"/>
                    <w:rPr>
                      <w:b/>
                      <w:sz w:val="12"/>
                      <w:szCs w:val="12"/>
                    </w:rPr>
                  </w:pPr>
                  <w:r>
                    <w:rPr>
                      <w:b/>
                      <w:sz w:val="12"/>
                      <w:szCs w:val="12"/>
                    </w:rPr>
                    <w:t>EM1</w:t>
                  </w:r>
                </w:p>
              </w:tc>
              <w:tc>
                <w:tcPr>
                  <w:tcW w:w="2565" w:type="dxa"/>
                  <w:shd w:val="clear" w:color="auto" w:fill="auto"/>
                  <w:tcMar>
                    <w:top w:w="100" w:type="dxa"/>
                    <w:left w:w="100" w:type="dxa"/>
                    <w:bottom w:w="100" w:type="dxa"/>
                    <w:right w:w="100" w:type="dxa"/>
                  </w:tcMar>
                </w:tcPr>
                <w:p w:rsidR="00EF39B3" w:rsidRDefault="00D05897">
                  <w:pPr>
                    <w:framePr w:hSpace="141" w:wrap="around" w:vAnchor="page" w:hAnchor="margin" w:y="1841"/>
                    <w:widowControl w:val="0"/>
                    <w:pBdr>
                      <w:top w:val="nil"/>
                      <w:left w:val="nil"/>
                      <w:bottom w:val="nil"/>
                      <w:right w:val="nil"/>
                      <w:between w:val="nil"/>
                    </w:pBdr>
                    <w:rPr>
                      <w:sz w:val="12"/>
                      <w:szCs w:val="12"/>
                    </w:rPr>
                  </w:pPr>
                  <w:r>
                    <w:rPr>
                      <w:sz w:val="12"/>
                      <w:szCs w:val="12"/>
                    </w:rPr>
                    <w:t>Amphitheatre lesson</w:t>
                  </w:r>
                </w:p>
              </w:tc>
              <w:tc>
                <w:tcPr>
                  <w:tcW w:w="5565" w:type="dxa"/>
                  <w:shd w:val="clear" w:color="auto" w:fill="auto"/>
                  <w:tcMar>
                    <w:top w:w="100" w:type="dxa"/>
                    <w:left w:w="100" w:type="dxa"/>
                    <w:bottom w:w="100" w:type="dxa"/>
                    <w:right w:w="100" w:type="dxa"/>
                  </w:tcMar>
                </w:tcPr>
                <w:p w:rsidR="00EF39B3" w:rsidRDefault="00D05897">
                  <w:pPr>
                    <w:framePr w:hSpace="141" w:wrap="around" w:vAnchor="page" w:hAnchor="margin" w:y="1841"/>
                    <w:widowControl w:val="0"/>
                    <w:pBdr>
                      <w:top w:val="nil"/>
                      <w:left w:val="nil"/>
                      <w:bottom w:val="nil"/>
                      <w:right w:val="nil"/>
                      <w:between w:val="nil"/>
                    </w:pBdr>
                    <w:rPr>
                      <w:sz w:val="12"/>
                      <w:szCs w:val="12"/>
                    </w:rPr>
                  </w:pPr>
                  <w:r>
                    <w:rPr>
                      <w:sz w:val="12"/>
                      <w:szCs w:val="12"/>
                    </w:rPr>
                    <w:t>These are the courses applied in preclinical education where the whole class is together.</w:t>
                  </w:r>
                </w:p>
              </w:tc>
            </w:tr>
            <w:tr w:rsidR="00EF39B3">
              <w:trPr>
                <w:jc w:val="center"/>
              </w:trPr>
              <w:tc>
                <w:tcPr>
                  <w:tcW w:w="660" w:type="dxa"/>
                  <w:shd w:val="clear" w:color="auto" w:fill="auto"/>
                  <w:tcMar>
                    <w:top w:w="100" w:type="dxa"/>
                    <w:left w:w="100" w:type="dxa"/>
                    <w:bottom w:w="100" w:type="dxa"/>
                    <w:right w:w="100" w:type="dxa"/>
                  </w:tcMar>
                </w:tcPr>
                <w:p w:rsidR="00EF39B3" w:rsidRDefault="00D05897">
                  <w:pPr>
                    <w:framePr w:hSpace="141" w:wrap="around" w:vAnchor="page" w:hAnchor="margin" w:y="1841"/>
                    <w:widowControl w:val="0"/>
                    <w:pBdr>
                      <w:top w:val="nil"/>
                      <w:left w:val="nil"/>
                      <w:bottom w:val="nil"/>
                      <w:right w:val="nil"/>
                      <w:between w:val="nil"/>
                    </w:pBdr>
                    <w:jc w:val="center"/>
                    <w:rPr>
                      <w:b/>
                      <w:sz w:val="12"/>
                      <w:szCs w:val="12"/>
                    </w:rPr>
                  </w:pPr>
                  <w:r>
                    <w:rPr>
                      <w:b/>
                      <w:sz w:val="12"/>
                      <w:szCs w:val="12"/>
                    </w:rPr>
                    <w:t>EM2</w:t>
                  </w:r>
                </w:p>
              </w:tc>
              <w:tc>
                <w:tcPr>
                  <w:tcW w:w="2565" w:type="dxa"/>
                  <w:shd w:val="clear" w:color="auto" w:fill="auto"/>
                  <w:tcMar>
                    <w:top w:w="100" w:type="dxa"/>
                    <w:left w:w="100" w:type="dxa"/>
                    <w:bottom w:w="100" w:type="dxa"/>
                    <w:right w:w="100" w:type="dxa"/>
                  </w:tcMar>
                </w:tcPr>
                <w:p w:rsidR="00EF39B3" w:rsidRDefault="00D05897">
                  <w:pPr>
                    <w:framePr w:hSpace="141" w:wrap="around" w:vAnchor="page" w:hAnchor="margin" w:y="1841"/>
                    <w:widowControl w:val="0"/>
                    <w:pBdr>
                      <w:top w:val="nil"/>
                      <w:left w:val="nil"/>
                      <w:bottom w:val="nil"/>
                      <w:right w:val="nil"/>
                      <w:between w:val="nil"/>
                    </w:pBdr>
                    <w:rPr>
                      <w:sz w:val="12"/>
                      <w:szCs w:val="12"/>
                    </w:rPr>
                  </w:pPr>
                  <w:r>
                    <w:rPr>
                      <w:sz w:val="12"/>
                      <w:szCs w:val="12"/>
                    </w:rPr>
                    <w:t>Class lesson</w:t>
                  </w:r>
                </w:p>
              </w:tc>
              <w:tc>
                <w:tcPr>
                  <w:tcW w:w="5565" w:type="dxa"/>
                  <w:shd w:val="clear" w:color="auto" w:fill="auto"/>
                  <w:tcMar>
                    <w:top w:w="100" w:type="dxa"/>
                    <w:left w:w="100" w:type="dxa"/>
                    <w:bottom w:w="100" w:type="dxa"/>
                    <w:right w:w="100" w:type="dxa"/>
                  </w:tcMar>
                </w:tcPr>
                <w:p w:rsidR="00EF39B3" w:rsidRDefault="00D05897">
                  <w:pPr>
                    <w:framePr w:hSpace="141" w:wrap="around" w:vAnchor="page" w:hAnchor="margin" w:y="1841"/>
                    <w:widowControl w:val="0"/>
                    <w:pBdr>
                      <w:top w:val="nil"/>
                      <w:left w:val="nil"/>
                      <w:bottom w:val="nil"/>
                      <w:right w:val="nil"/>
                      <w:between w:val="nil"/>
                    </w:pBdr>
                    <w:rPr>
                      <w:sz w:val="12"/>
                      <w:szCs w:val="12"/>
                    </w:rPr>
                  </w:pPr>
                  <w:r>
                    <w:rPr>
                      <w:sz w:val="12"/>
                      <w:szCs w:val="12"/>
                    </w:rPr>
                    <w:t>These are courses applied in small groups during the clinical period.</w:t>
                  </w:r>
                </w:p>
              </w:tc>
            </w:tr>
            <w:tr w:rsidR="00EF39B3">
              <w:trPr>
                <w:jc w:val="center"/>
              </w:trPr>
              <w:tc>
                <w:tcPr>
                  <w:tcW w:w="660" w:type="dxa"/>
                  <w:shd w:val="clear" w:color="auto" w:fill="auto"/>
                  <w:tcMar>
                    <w:top w:w="100" w:type="dxa"/>
                    <w:left w:w="100" w:type="dxa"/>
                    <w:bottom w:w="100" w:type="dxa"/>
                    <w:right w:w="100" w:type="dxa"/>
                  </w:tcMar>
                </w:tcPr>
                <w:p w:rsidR="00EF39B3" w:rsidRDefault="00D05897">
                  <w:pPr>
                    <w:framePr w:hSpace="141" w:wrap="around" w:vAnchor="page" w:hAnchor="margin" w:y="1841"/>
                    <w:widowControl w:val="0"/>
                    <w:pBdr>
                      <w:top w:val="nil"/>
                      <w:left w:val="nil"/>
                      <w:bottom w:val="nil"/>
                      <w:right w:val="nil"/>
                      <w:between w:val="nil"/>
                    </w:pBdr>
                    <w:jc w:val="center"/>
                    <w:rPr>
                      <w:b/>
                      <w:sz w:val="12"/>
                      <w:szCs w:val="12"/>
                    </w:rPr>
                  </w:pPr>
                  <w:r>
                    <w:rPr>
                      <w:b/>
                      <w:sz w:val="12"/>
                      <w:szCs w:val="12"/>
                    </w:rPr>
                    <w:t>EM3</w:t>
                  </w:r>
                </w:p>
              </w:tc>
              <w:tc>
                <w:tcPr>
                  <w:tcW w:w="2565" w:type="dxa"/>
                  <w:shd w:val="clear" w:color="auto" w:fill="auto"/>
                  <w:tcMar>
                    <w:top w:w="100" w:type="dxa"/>
                    <w:left w:w="100" w:type="dxa"/>
                    <w:bottom w:w="100" w:type="dxa"/>
                    <w:right w:w="100" w:type="dxa"/>
                  </w:tcMar>
                </w:tcPr>
                <w:p w:rsidR="00EF39B3" w:rsidRDefault="00D05897">
                  <w:pPr>
                    <w:framePr w:hSpace="141" w:wrap="around" w:vAnchor="page" w:hAnchor="margin" w:y="1841"/>
                    <w:widowControl w:val="0"/>
                    <w:pBdr>
                      <w:top w:val="nil"/>
                      <w:left w:val="nil"/>
                      <w:bottom w:val="nil"/>
                      <w:right w:val="nil"/>
                      <w:between w:val="nil"/>
                    </w:pBdr>
                    <w:rPr>
                      <w:sz w:val="12"/>
                      <w:szCs w:val="12"/>
                    </w:rPr>
                  </w:pPr>
                  <w:r>
                    <w:rPr>
                      <w:sz w:val="12"/>
                      <w:szCs w:val="12"/>
                    </w:rPr>
                    <w:t>Lab application</w:t>
                  </w:r>
                </w:p>
              </w:tc>
              <w:tc>
                <w:tcPr>
                  <w:tcW w:w="5565" w:type="dxa"/>
                  <w:shd w:val="clear" w:color="auto" w:fill="auto"/>
                  <w:tcMar>
                    <w:top w:w="100" w:type="dxa"/>
                    <w:left w:w="100" w:type="dxa"/>
                    <w:bottom w:w="100" w:type="dxa"/>
                    <w:right w:w="100" w:type="dxa"/>
                  </w:tcMar>
                </w:tcPr>
                <w:p w:rsidR="00EF39B3" w:rsidRDefault="00D05897">
                  <w:pPr>
                    <w:framePr w:hSpace="141" w:wrap="around" w:vAnchor="page" w:hAnchor="margin" w:y="1841"/>
                    <w:widowControl w:val="0"/>
                    <w:pBdr>
                      <w:top w:val="nil"/>
                      <w:left w:val="nil"/>
                      <w:bottom w:val="nil"/>
                      <w:right w:val="nil"/>
                      <w:between w:val="nil"/>
                    </w:pBdr>
                    <w:rPr>
                      <w:sz w:val="12"/>
                      <w:szCs w:val="12"/>
                    </w:rPr>
                  </w:pPr>
                  <w:r>
                    <w:rPr>
                      <w:sz w:val="12"/>
                      <w:szCs w:val="12"/>
                    </w:rPr>
                    <w:t>These are laboratory courses applied in the preclinical period.</w:t>
                  </w:r>
                </w:p>
              </w:tc>
            </w:tr>
            <w:tr w:rsidR="00EF39B3">
              <w:trPr>
                <w:jc w:val="center"/>
              </w:trPr>
              <w:tc>
                <w:tcPr>
                  <w:tcW w:w="660" w:type="dxa"/>
                  <w:shd w:val="clear" w:color="auto" w:fill="auto"/>
                  <w:tcMar>
                    <w:top w:w="100" w:type="dxa"/>
                    <w:left w:w="100" w:type="dxa"/>
                    <w:bottom w:w="100" w:type="dxa"/>
                    <w:right w:w="100" w:type="dxa"/>
                  </w:tcMar>
                </w:tcPr>
                <w:p w:rsidR="00EF39B3" w:rsidRDefault="00D05897">
                  <w:pPr>
                    <w:framePr w:hSpace="141" w:wrap="around" w:vAnchor="page" w:hAnchor="margin" w:y="1841"/>
                    <w:widowControl w:val="0"/>
                    <w:pBdr>
                      <w:top w:val="nil"/>
                      <w:left w:val="nil"/>
                      <w:bottom w:val="nil"/>
                      <w:right w:val="nil"/>
                      <w:between w:val="nil"/>
                    </w:pBdr>
                    <w:jc w:val="center"/>
                    <w:rPr>
                      <w:b/>
                      <w:sz w:val="12"/>
                      <w:szCs w:val="12"/>
                    </w:rPr>
                  </w:pPr>
                  <w:r>
                    <w:rPr>
                      <w:b/>
                      <w:sz w:val="12"/>
                      <w:szCs w:val="12"/>
                    </w:rPr>
                    <w:t>EM4</w:t>
                  </w:r>
                </w:p>
              </w:tc>
              <w:tc>
                <w:tcPr>
                  <w:tcW w:w="2565" w:type="dxa"/>
                  <w:shd w:val="clear" w:color="auto" w:fill="auto"/>
                  <w:tcMar>
                    <w:top w:w="100" w:type="dxa"/>
                    <w:left w:w="100" w:type="dxa"/>
                    <w:bottom w:w="100" w:type="dxa"/>
                    <w:right w:w="100" w:type="dxa"/>
                  </w:tcMar>
                </w:tcPr>
                <w:p w:rsidR="00EF39B3" w:rsidRDefault="00D05897">
                  <w:pPr>
                    <w:framePr w:hSpace="141" w:wrap="around" w:vAnchor="page" w:hAnchor="margin" w:y="1841"/>
                    <w:widowControl w:val="0"/>
                    <w:pBdr>
                      <w:top w:val="nil"/>
                      <w:left w:val="nil"/>
                      <w:bottom w:val="nil"/>
                      <w:right w:val="nil"/>
                      <w:between w:val="nil"/>
                    </w:pBdr>
                    <w:rPr>
                      <w:sz w:val="12"/>
                      <w:szCs w:val="12"/>
                    </w:rPr>
                  </w:pPr>
                  <w:r>
                    <w:rPr>
                      <w:sz w:val="12"/>
                      <w:szCs w:val="12"/>
                    </w:rPr>
                    <w:t>Skill Training App</w:t>
                  </w:r>
                </w:p>
              </w:tc>
              <w:tc>
                <w:tcPr>
                  <w:tcW w:w="5565" w:type="dxa"/>
                  <w:shd w:val="clear" w:color="auto" w:fill="auto"/>
                  <w:tcMar>
                    <w:top w:w="100" w:type="dxa"/>
                    <w:left w:w="100" w:type="dxa"/>
                    <w:bottom w:w="100" w:type="dxa"/>
                    <w:right w:w="100" w:type="dxa"/>
                  </w:tcMar>
                </w:tcPr>
                <w:p w:rsidR="00EF39B3" w:rsidRDefault="00D05897">
                  <w:pPr>
                    <w:framePr w:hSpace="141" w:wrap="around" w:vAnchor="page" w:hAnchor="margin" w:y="1841"/>
                    <w:widowControl w:val="0"/>
                    <w:pBdr>
                      <w:top w:val="nil"/>
                      <w:left w:val="nil"/>
                      <w:bottom w:val="nil"/>
                      <w:right w:val="nil"/>
                      <w:between w:val="nil"/>
                    </w:pBdr>
                    <w:rPr>
                      <w:sz w:val="12"/>
                      <w:szCs w:val="12"/>
                    </w:rPr>
                  </w:pPr>
                  <w:r>
                    <w:rPr>
                      <w:sz w:val="12"/>
                      <w:szCs w:val="12"/>
                    </w:rPr>
                    <w:t>It is the work that the student does on a model or mannequin before meeting with the real patient, which will be done in the Virtual Clinic or other environment.</w:t>
                  </w:r>
                </w:p>
              </w:tc>
            </w:tr>
            <w:tr w:rsidR="00EF39B3">
              <w:trPr>
                <w:jc w:val="center"/>
              </w:trPr>
              <w:tc>
                <w:tcPr>
                  <w:tcW w:w="660" w:type="dxa"/>
                  <w:shd w:val="clear" w:color="auto" w:fill="auto"/>
                  <w:tcMar>
                    <w:top w:w="100" w:type="dxa"/>
                    <w:left w:w="100" w:type="dxa"/>
                    <w:bottom w:w="100" w:type="dxa"/>
                    <w:right w:w="100" w:type="dxa"/>
                  </w:tcMar>
                </w:tcPr>
                <w:p w:rsidR="00EF39B3" w:rsidRDefault="00D05897">
                  <w:pPr>
                    <w:framePr w:hSpace="141" w:wrap="around" w:vAnchor="page" w:hAnchor="margin" w:y="1841"/>
                    <w:widowControl w:val="0"/>
                    <w:pBdr>
                      <w:top w:val="nil"/>
                      <w:left w:val="nil"/>
                      <w:bottom w:val="nil"/>
                      <w:right w:val="nil"/>
                      <w:between w:val="nil"/>
                    </w:pBdr>
                    <w:jc w:val="center"/>
                    <w:rPr>
                      <w:b/>
                      <w:sz w:val="12"/>
                      <w:szCs w:val="12"/>
                    </w:rPr>
                  </w:pPr>
                  <w:r>
                    <w:rPr>
                      <w:b/>
                      <w:sz w:val="12"/>
                      <w:szCs w:val="12"/>
                    </w:rPr>
                    <w:t>EM5</w:t>
                  </w:r>
                </w:p>
              </w:tc>
              <w:tc>
                <w:tcPr>
                  <w:tcW w:w="2565" w:type="dxa"/>
                  <w:shd w:val="clear" w:color="auto" w:fill="auto"/>
                  <w:tcMar>
                    <w:top w:w="100" w:type="dxa"/>
                    <w:left w:w="100" w:type="dxa"/>
                    <w:bottom w:w="100" w:type="dxa"/>
                    <w:right w:w="100" w:type="dxa"/>
                  </w:tcMar>
                </w:tcPr>
                <w:p w:rsidR="00EF39B3" w:rsidRDefault="00D05897">
                  <w:pPr>
                    <w:framePr w:hSpace="141" w:wrap="around" w:vAnchor="page" w:hAnchor="margin" w:y="1841"/>
                    <w:widowControl w:val="0"/>
                    <w:pBdr>
                      <w:top w:val="nil"/>
                      <w:left w:val="nil"/>
                      <w:bottom w:val="nil"/>
                      <w:right w:val="nil"/>
                      <w:between w:val="nil"/>
                    </w:pBdr>
                    <w:rPr>
                      <w:sz w:val="12"/>
                      <w:szCs w:val="12"/>
                    </w:rPr>
                  </w:pPr>
                  <w:r>
                    <w:rPr>
                      <w:sz w:val="12"/>
                      <w:szCs w:val="12"/>
                    </w:rPr>
                    <w:t>Clinic Education</w:t>
                  </w:r>
                </w:p>
              </w:tc>
              <w:tc>
                <w:tcPr>
                  <w:tcW w:w="5565" w:type="dxa"/>
                  <w:shd w:val="clear" w:color="auto" w:fill="auto"/>
                  <w:tcMar>
                    <w:top w:w="100" w:type="dxa"/>
                    <w:left w:w="100" w:type="dxa"/>
                    <w:bottom w:w="100" w:type="dxa"/>
                    <w:right w:w="100" w:type="dxa"/>
                  </w:tcMar>
                </w:tcPr>
                <w:p w:rsidR="00EF39B3" w:rsidRDefault="00D05897">
                  <w:pPr>
                    <w:framePr w:hSpace="141" w:wrap="around" w:vAnchor="page" w:hAnchor="margin" w:y="1841"/>
                    <w:widowControl w:val="0"/>
                    <w:pBdr>
                      <w:top w:val="nil"/>
                      <w:left w:val="nil"/>
                      <w:bottom w:val="nil"/>
                      <w:right w:val="nil"/>
                      <w:between w:val="nil"/>
                    </w:pBdr>
                    <w:rPr>
                      <w:sz w:val="12"/>
                      <w:szCs w:val="12"/>
                    </w:rPr>
                  </w:pPr>
                  <w:r>
                    <w:rPr>
                      <w:sz w:val="12"/>
                      <w:szCs w:val="12"/>
                    </w:rPr>
                    <w:t>These are activities that provide clinical competence by applying bedside training with real patients or models under the supervision of trainers.</w:t>
                  </w:r>
                </w:p>
              </w:tc>
            </w:tr>
            <w:tr w:rsidR="00EF39B3">
              <w:trPr>
                <w:jc w:val="center"/>
              </w:trPr>
              <w:tc>
                <w:tcPr>
                  <w:tcW w:w="660" w:type="dxa"/>
                  <w:shd w:val="clear" w:color="auto" w:fill="auto"/>
                  <w:tcMar>
                    <w:top w:w="100" w:type="dxa"/>
                    <w:left w:w="100" w:type="dxa"/>
                    <w:bottom w:w="100" w:type="dxa"/>
                    <w:right w:w="100" w:type="dxa"/>
                  </w:tcMar>
                </w:tcPr>
                <w:p w:rsidR="00EF39B3" w:rsidRDefault="00D05897">
                  <w:pPr>
                    <w:framePr w:hSpace="141" w:wrap="around" w:vAnchor="page" w:hAnchor="margin" w:y="1841"/>
                    <w:widowControl w:val="0"/>
                    <w:pBdr>
                      <w:top w:val="nil"/>
                      <w:left w:val="nil"/>
                      <w:bottom w:val="nil"/>
                      <w:right w:val="nil"/>
                      <w:between w:val="nil"/>
                    </w:pBdr>
                    <w:jc w:val="center"/>
                    <w:rPr>
                      <w:b/>
                      <w:sz w:val="12"/>
                      <w:szCs w:val="12"/>
                    </w:rPr>
                  </w:pPr>
                  <w:r>
                    <w:rPr>
                      <w:b/>
                      <w:sz w:val="12"/>
                      <w:szCs w:val="12"/>
                    </w:rPr>
                    <w:t>EM6</w:t>
                  </w:r>
                </w:p>
              </w:tc>
              <w:tc>
                <w:tcPr>
                  <w:tcW w:w="2565" w:type="dxa"/>
                  <w:shd w:val="clear" w:color="auto" w:fill="auto"/>
                  <w:tcMar>
                    <w:top w:w="100" w:type="dxa"/>
                    <w:left w:w="100" w:type="dxa"/>
                    <w:bottom w:w="100" w:type="dxa"/>
                    <w:right w:w="100" w:type="dxa"/>
                  </w:tcMar>
                </w:tcPr>
                <w:p w:rsidR="00EF39B3" w:rsidRDefault="00D05897">
                  <w:pPr>
                    <w:framePr w:hSpace="141" w:wrap="around" w:vAnchor="page" w:hAnchor="margin" w:y="1841"/>
                    <w:widowControl w:val="0"/>
                    <w:pBdr>
                      <w:top w:val="nil"/>
                      <w:left w:val="nil"/>
                      <w:bottom w:val="nil"/>
                      <w:right w:val="nil"/>
                      <w:between w:val="nil"/>
                    </w:pBdr>
                    <w:rPr>
                      <w:sz w:val="12"/>
                      <w:szCs w:val="12"/>
                    </w:rPr>
                  </w:pPr>
                  <w:r>
                    <w:rPr>
                      <w:sz w:val="12"/>
                      <w:szCs w:val="12"/>
                    </w:rPr>
                    <w:t>Independent Study Hours</w:t>
                  </w:r>
                </w:p>
              </w:tc>
              <w:tc>
                <w:tcPr>
                  <w:tcW w:w="5565" w:type="dxa"/>
                  <w:shd w:val="clear" w:color="auto" w:fill="auto"/>
                  <w:tcMar>
                    <w:top w:w="100" w:type="dxa"/>
                    <w:left w:w="100" w:type="dxa"/>
                    <w:bottom w:w="100" w:type="dxa"/>
                    <w:right w:w="100" w:type="dxa"/>
                  </w:tcMar>
                </w:tcPr>
                <w:p w:rsidR="00EF39B3" w:rsidRDefault="00D05897">
                  <w:pPr>
                    <w:framePr w:hSpace="141" w:wrap="around" w:vAnchor="page" w:hAnchor="margin" w:y="1841"/>
                    <w:widowControl w:val="0"/>
                    <w:pBdr>
                      <w:top w:val="nil"/>
                      <w:left w:val="nil"/>
                      <w:bottom w:val="nil"/>
                      <w:right w:val="nil"/>
                      <w:between w:val="nil"/>
                    </w:pBdr>
                    <w:rPr>
                      <w:sz w:val="12"/>
                      <w:szCs w:val="12"/>
                    </w:rPr>
                  </w:pPr>
                  <w:r>
                    <w:rPr>
                      <w:sz w:val="12"/>
                      <w:szCs w:val="12"/>
                    </w:rPr>
                    <w:t>These are the periods in the curriculum for the student to repeat what they have</w:t>
                  </w:r>
                  <w:r>
                    <w:rPr>
                      <w:sz w:val="12"/>
                      <w:szCs w:val="12"/>
                    </w:rPr>
                    <w:t xml:space="preserve"> learned and to prepare for new lesson sessions.</w:t>
                  </w:r>
                </w:p>
              </w:tc>
            </w:tr>
            <w:tr w:rsidR="00EF39B3">
              <w:trPr>
                <w:jc w:val="center"/>
              </w:trPr>
              <w:tc>
                <w:tcPr>
                  <w:tcW w:w="660" w:type="dxa"/>
                  <w:shd w:val="clear" w:color="auto" w:fill="auto"/>
                  <w:tcMar>
                    <w:top w:w="100" w:type="dxa"/>
                    <w:left w:w="100" w:type="dxa"/>
                    <w:bottom w:w="100" w:type="dxa"/>
                    <w:right w:w="100" w:type="dxa"/>
                  </w:tcMar>
                </w:tcPr>
                <w:p w:rsidR="00EF39B3" w:rsidRDefault="00D05897">
                  <w:pPr>
                    <w:framePr w:hSpace="141" w:wrap="around" w:vAnchor="page" w:hAnchor="margin" w:y="1841"/>
                    <w:widowControl w:val="0"/>
                    <w:pBdr>
                      <w:top w:val="nil"/>
                      <w:left w:val="nil"/>
                      <w:bottom w:val="nil"/>
                      <w:right w:val="nil"/>
                      <w:between w:val="nil"/>
                    </w:pBdr>
                    <w:jc w:val="center"/>
                    <w:rPr>
                      <w:b/>
                      <w:sz w:val="12"/>
                      <w:szCs w:val="12"/>
                    </w:rPr>
                  </w:pPr>
                  <w:r>
                    <w:rPr>
                      <w:b/>
                      <w:sz w:val="12"/>
                      <w:szCs w:val="12"/>
                    </w:rPr>
                    <w:t>EM7</w:t>
                  </w:r>
                </w:p>
              </w:tc>
              <w:tc>
                <w:tcPr>
                  <w:tcW w:w="2565" w:type="dxa"/>
                  <w:shd w:val="clear" w:color="auto" w:fill="auto"/>
                  <w:tcMar>
                    <w:top w:w="100" w:type="dxa"/>
                    <w:left w:w="100" w:type="dxa"/>
                    <w:bottom w:w="100" w:type="dxa"/>
                    <w:right w:w="100" w:type="dxa"/>
                  </w:tcMar>
                </w:tcPr>
                <w:p w:rsidR="00EF39B3" w:rsidRDefault="00D05897">
                  <w:pPr>
                    <w:framePr w:hSpace="141" w:wrap="around" w:vAnchor="page" w:hAnchor="margin" w:y="1841"/>
                    <w:widowControl w:val="0"/>
                    <w:pBdr>
                      <w:top w:val="nil"/>
                      <w:left w:val="nil"/>
                      <w:bottom w:val="nil"/>
                      <w:right w:val="nil"/>
                      <w:between w:val="nil"/>
                    </w:pBdr>
                    <w:rPr>
                      <w:sz w:val="12"/>
                      <w:szCs w:val="12"/>
                    </w:rPr>
                  </w:pPr>
                  <w:r>
                    <w:rPr>
                      <w:sz w:val="12"/>
                      <w:szCs w:val="12"/>
                    </w:rPr>
                    <w:t>Community Based Education Application</w:t>
                  </w:r>
                </w:p>
              </w:tc>
              <w:tc>
                <w:tcPr>
                  <w:tcW w:w="5565" w:type="dxa"/>
                  <w:shd w:val="clear" w:color="auto" w:fill="auto"/>
                  <w:tcMar>
                    <w:top w:w="100" w:type="dxa"/>
                    <w:left w:w="100" w:type="dxa"/>
                    <w:bottom w:w="100" w:type="dxa"/>
                    <w:right w:w="100" w:type="dxa"/>
                  </w:tcMar>
                </w:tcPr>
                <w:p w:rsidR="00EF39B3" w:rsidRDefault="00D05897">
                  <w:pPr>
                    <w:framePr w:hSpace="141" w:wrap="around" w:vAnchor="page" w:hAnchor="margin" w:y="1841"/>
                    <w:widowControl w:val="0"/>
                    <w:pBdr>
                      <w:top w:val="nil"/>
                      <w:left w:val="nil"/>
                      <w:bottom w:val="nil"/>
                      <w:right w:val="nil"/>
                      <w:between w:val="nil"/>
                    </w:pBdr>
                    <w:rPr>
                      <w:sz w:val="12"/>
                      <w:szCs w:val="12"/>
                    </w:rPr>
                  </w:pPr>
                  <w:r>
                    <w:rPr>
                      <w:sz w:val="12"/>
                      <w:szCs w:val="12"/>
                    </w:rPr>
                    <w:t>Field practices, non-unit professional practices, etc. includes.</w:t>
                  </w:r>
                </w:p>
              </w:tc>
            </w:tr>
            <w:tr w:rsidR="00EF39B3">
              <w:trPr>
                <w:jc w:val="center"/>
              </w:trPr>
              <w:tc>
                <w:tcPr>
                  <w:tcW w:w="660" w:type="dxa"/>
                  <w:shd w:val="clear" w:color="auto" w:fill="auto"/>
                  <w:tcMar>
                    <w:top w:w="100" w:type="dxa"/>
                    <w:left w:w="100" w:type="dxa"/>
                    <w:bottom w:w="100" w:type="dxa"/>
                    <w:right w:w="100" w:type="dxa"/>
                  </w:tcMar>
                </w:tcPr>
                <w:p w:rsidR="00EF39B3" w:rsidRDefault="00D05897">
                  <w:pPr>
                    <w:framePr w:hSpace="141" w:wrap="around" w:vAnchor="page" w:hAnchor="margin" w:y="1841"/>
                    <w:widowControl w:val="0"/>
                    <w:pBdr>
                      <w:top w:val="nil"/>
                      <w:left w:val="nil"/>
                      <w:bottom w:val="nil"/>
                      <w:right w:val="nil"/>
                      <w:between w:val="nil"/>
                    </w:pBdr>
                    <w:jc w:val="center"/>
                    <w:rPr>
                      <w:b/>
                      <w:sz w:val="12"/>
                      <w:szCs w:val="12"/>
                    </w:rPr>
                  </w:pPr>
                  <w:r>
                    <w:rPr>
                      <w:b/>
                      <w:sz w:val="12"/>
                      <w:szCs w:val="12"/>
                    </w:rPr>
                    <w:t>EM8</w:t>
                  </w:r>
                </w:p>
              </w:tc>
              <w:tc>
                <w:tcPr>
                  <w:tcW w:w="2565" w:type="dxa"/>
                  <w:shd w:val="clear" w:color="auto" w:fill="auto"/>
                  <w:tcMar>
                    <w:top w:w="100" w:type="dxa"/>
                    <w:left w:w="100" w:type="dxa"/>
                    <w:bottom w:w="100" w:type="dxa"/>
                    <w:right w:w="100" w:type="dxa"/>
                  </w:tcMar>
                </w:tcPr>
                <w:p w:rsidR="00EF39B3" w:rsidRDefault="00D05897">
                  <w:pPr>
                    <w:framePr w:hSpace="141" w:wrap="around" w:vAnchor="page" w:hAnchor="margin" w:y="1841"/>
                    <w:widowControl w:val="0"/>
                    <w:pBdr>
                      <w:top w:val="nil"/>
                      <w:left w:val="nil"/>
                      <w:bottom w:val="nil"/>
                      <w:right w:val="nil"/>
                      <w:between w:val="nil"/>
                    </w:pBdr>
                    <w:rPr>
                      <w:sz w:val="12"/>
                      <w:szCs w:val="12"/>
                    </w:rPr>
                  </w:pPr>
                  <w:r>
                    <w:rPr>
                      <w:sz w:val="12"/>
                      <w:szCs w:val="12"/>
                    </w:rPr>
                    <w:t>Problem Based Learning</w:t>
                  </w:r>
                </w:p>
              </w:tc>
              <w:tc>
                <w:tcPr>
                  <w:tcW w:w="5565" w:type="dxa"/>
                  <w:shd w:val="clear" w:color="auto" w:fill="auto"/>
                  <w:tcMar>
                    <w:top w:w="100" w:type="dxa"/>
                    <w:left w:w="100" w:type="dxa"/>
                    <w:bottom w:w="100" w:type="dxa"/>
                    <w:right w:w="100" w:type="dxa"/>
                  </w:tcMar>
                </w:tcPr>
                <w:p w:rsidR="00EF39B3" w:rsidRDefault="00D05897">
                  <w:pPr>
                    <w:framePr w:hSpace="141" w:wrap="around" w:vAnchor="page" w:hAnchor="margin" w:y="1841"/>
                    <w:widowControl w:val="0"/>
                    <w:pBdr>
                      <w:top w:val="nil"/>
                      <w:left w:val="nil"/>
                      <w:bottom w:val="nil"/>
                      <w:right w:val="nil"/>
                      <w:between w:val="nil"/>
                    </w:pBdr>
                    <w:rPr>
                      <w:sz w:val="12"/>
                      <w:szCs w:val="12"/>
                    </w:rPr>
                  </w:pPr>
                  <w:r>
                    <w:rPr>
                      <w:sz w:val="12"/>
                      <w:szCs w:val="12"/>
                    </w:rPr>
                    <w:t>Problem based learning.</w:t>
                  </w:r>
                </w:p>
              </w:tc>
            </w:tr>
            <w:tr w:rsidR="00EF39B3">
              <w:trPr>
                <w:jc w:val="center"/>
              </w:trPr>
              <w:tc>
                <w:tcPr>
                  <w:tcW w:w="660" w:type="dxa"/>
                  <w:shd w:val="clear" w:color="auto" w:fill="auto"/>
                  <w:tcMar>
                    <w:top w:w="100" w:type="dxa"/>
                    <w:left w:w="100" w:type="dxa"/>
                    <w:bottom w:w="100" w:type="dxa"/>
                    <w:right w:w="100" w:type="dxa"/>
                  </w:tcMar>
                </w:tcPr>
                <w:p w:rsidR="00EF39B3" w:rsidRDefault="00D05897">
                  <w:pPr>
                    <w:framePr w:hSpace="141" w:wrap="around" w:vAnchor="page" w:hAnchor="margin" w:y="1841"/>
                    <w:widowControl w:val="0"/>
                    <w:pBdr>
                      <w:top w:val="nil"/>
                      <w:left w:val="nil"/>
                      <w:bottom w:val="nil"/>
                      <w:right w:val="nil"/>
                      <w:between w:val="nil"/>
                    </w:pBdr>
                    <w:jc w:val="center"/>
                    <w:rPr>
                      <w:b/>
                      <w:sz w:val="12"/>
                      <w:szCs w:val="12"/>
                    </w:rPr>
                  </w:pPr>
                  <w:r>
                    <w:rPr>
                      <w:b/>
                      <w:sz w:val="12"/>
                      <w:szCs w:val="12"/>
                    </w:rPr>
                    <w:t>EM9</w:t>
                  </w:r>
                </w:p>
              </w:tc>
              <w:tc>
                <w:tcPr>
                  <w:tcW w:w="2565" w:type="dxa"/>
                  <w:shd w:val="clear" w:color="auto" w:fill="auto"/>
                  <w:tcMar>
                    <w:top w:w="100" w:type="dxa"/>
                    <w:left w:w="100" w:type="dxa"/>
                    <w:bottom w:w="100" w:type="dxa"/>
                    <w:right w:w="100" w:type="dxa"/>
                  </w:tcMar>
                </w:tcPr>
                <w:p w:rsidR="00EF39B3" w:rsidRDefault="00D05897">
                  <w:pPr>
                    <w:framePr w:hSpace="141" w:wrap="around" w:vAnchor="page" w:hAnchor="margin" w:y="1841"/>
                    <w:widowControl w:val="0"/>
                    <w:pBdr>
                      <w:top w:val="nil"/>
                      <w:left w:val="nil"/>
                      <w:bottom w:val="nil"/>
                      <w:right w:val="nil"/>
                      <w:between w:val="nil"/>
                    </w:pBdr>
                    <w:rPr>
                      <w:sz w:val="12"/>
                      <w:szCs w:val="12"/>
                    </w:rPr>
                  </w:pPr>
                  <w:r>
                    <w:rPr>
                      <w:sz w:val="12"/>
                      <w:szCs w:val="12"/>
                    </w:rPr>
                    <w:t>Private Study module</w:t>
                  </w:r>
                </w:p>
              </w:tc>
              <w:tc>
                <w:tcPr>
                  <w:tcW w:w="5565" w:type="dxa"/>
                  <w:shd w:val="clear" w:color="auto" w:fill="auto"/>
                  <w:tcMar>
                    <w:top w:w="100" w:type="dxa"/>
                    <w:left w:w="100" w:type="dxa"/>
                    <w:bottom w:w="100" w:type="dxa"/>
                    <w:right w:w="100" w:type="dxa"/>
                  </w:tcMar>
                </w:tcPr>
                <w:p w:rsidR="00EF39B3" w:rsidRDefault="00D05897">
                  <w:pPr>
                    <w:framePr w:hSpace="141" w:wrap="around" w:vAnchor="page" w:hAnchor="margin" w:y="1841"/>
                    <w:widowControl w:val="0"/>
                    <w:pBdr>
                      <w:top w:val="nil"/>
                      <w:left w:val="nil"/>
                      <w:bottom w:val="nil"/>
                      <w:right w:val="nil"/>
                      <w:between w:val="nil"/>
                    </w:pBdr>
                    <w:rPr>
                      <w:sz w:val="12"/>
                      <w:szCs w:val="12"/>
                    </w:rPr>
                  </w:pPr>
                  <w:r>
                    <w:rPr>
                      <w:sz w:val="12"/>
                      <w:szCs w:val="12"/>
                    </w:rPr>
                    <w:t>These are applications that will enable the student to gain in-depth knowledge about a subject individually or as a group.</w:t>
                  </w:r>
                </w:p>
              </w:tc>
            </w:tr>
            <w:tr w:rsidR="00EF39B3">
              <w:trPr>
                <w:jc w:val="center"/>
              </w:trPr>
              <w:tc>
                <w:tcPr>
                  <w:tcW w:w="660" w:type="dxa"/>
                  <w:shd w:val="clear" w:color="auto" w:fill="auto"/>
                  <w:tcMar>
                    <w:top w:w="100" w:type="dxa"/>
                    <w:left w:w="100" w:type="dxa"/>
                    <w:bottom w:w="100" w:type="dxa"/>
                    <w:right w:w="100" w:type="dxa"/>
                  </w:tcMar>
                </w:tcPr>
                <w:p w:rsidR="00EF39B3" w:rsidRDefault="00D05897">
                  <w:pPr>
                    <w:framePr w:hSpace="141" w:wrap="around" w:vAnchor="page" w:hAnchor="margin" w:y="1841"/>
                    <w:widowControl w:val="0"/>
                    <w:pBdr>
                      <w:top w:val="nil"/>
                      <w:left w:val="nil"/>
                      <w:bottom w:val="nil"/>
                      <w:right w:val="nil"/>
                      <w:between w:val="nil"/>
                    </w:pBdr>
                    <w:jc w:val="center"/>
                    <w:rPr>
                      <w:b/>
                      <w:sz w:val="12"/>
                      <w:szCs w:val="12"/>
                    </w:rPr>
                  </w:pPr>
                  <w:r>
                    <w:rPr>
                      <w:b/>
                      <w:sz w:val="12"/>
                      <w:szCs w:val="12"/>
                    </w:rPr>
                    <w:t>EM10</w:t>
                  </w:r>
                </w:p>
              </w:tc>
              <w:tc>
                <w:tcPr>
                  <w:tcW w:w="2565" w:type="dxa"/>
                  <w:shd w:val="clear" w:color="auto" w:fill="auto"/>
                  <w:tcMar>
                    <w:top w:w="100" w:type="dxa"/>
                    <w:left w:w="100" w:type="dxa"/>
                    <w:bottom w:w="100" w:type="dxa"/>
                    <w:right w:w="100" w:type="dxa"/>
                  </w:tcMar>
                </w:tcPr>
                <w:p w:rsidR="00EF39B3" w:rsidRDefault="00D05897">
                  <w:pPr>
                    <w:framePr w:hSpace="141" w:wrap="around" w:vAnchor="page" w:hAnchor="margin" w:y="1841"/>
                    <w:widowControl w:val="0"/>
                    <w:pBdr>
                      <w:top w:val="nil"/>
                      <w:left w:val="nil"/>
                      <w:bottom w:val="nil"/>
                      <w:right w:val="nil"/>
                      <w:between w:val="nil"/>
                    </w:pBdr>
                    <w:rPr>
                      <w:sz w:val="12"/>
                      <w:szCs w:val="12"/>
                    </w:rPr>
                  </w:pPr>
                  <w:r>
                    <w:rPr>
                      <w:sz w:val="12"/>
                      <w:szCs w:val="12"/>
                    </w:rPr>
                    <w:t>Scientific Research study</w:t>
                  </w:r>
                </w:p>
              </w:tc>
              <w:tc>
                <w:tcPr>
                  <w:tcW w:w="5565" w:type="dxa"/>
                  <w:shd w:val="clear" w:color="auto" w:fill="auto"/>
                  <w:tcMar>
                    <w:top w:w="100" w:type="dxa"/>
                    <w:left w:w="100" w:type="dxa"/>
                    <w:bottom w:w="100" w:type="dxa"/>
                    <w:right w:w="100" w:type="dxa"/>
                  </w:tcMar>
                </w:tcPr>
                <w:p w:rsidR="00EF39B3" w:rsidRDefault="00D05897">
                  <w:pPr>
                    <w:framePr w:hSpace="141" w:wrap="around" w:vAnchor="page" w:hAnchor="margin" w:y="1841"/>
                    <w:widowControl w:val="0"/>
                    <w:pBdr>
                      <w:top w:val="nil"/>
                      <w:left w:val="nil"/>
                      <w:bottom w:val="nil"/>
                      <w:right w:val="nil"/>
                      <w:between w:val="nil"/>
                    </w:pBdr>
                    <w:rPr>
                      <w:sz w:val="12"/>
                      <w:szCs w:val="12"/>
                    </w:rPr>
                  </w:pPr>
                  <w:r>
                    <w:rPr>
                      <w:sz w:val="12"/>
                      <w:szCs w:val="12"/>
                    </w:rPr>
                    <w:t>These are applications aimed at improving the scientific research competence of the student.</w:t>
                  </w:r>
                </w:p>
              </w:tc>
            </w:tr>
            <w:tr w:rsidR="00EF39B3">
              <w:trPr>
                <w:jc w:val="center"/>
              </w:trPr>
              <w:tc>
                <w:tcPr>
                  <w:tcW w:w="660" w:type="dxa"/>
                  <w:shd w:val="clear" w:color="auto" w:fill="auto"/>
                  <w:tcMar>
                    <w:top w:w="100" w:type="dxa"/>
                    <w:left w:w="100" w:type="dxa"/>
                    <w:bottom w:w="100" w:type="dxa"/>
                    <w:right w:w="100" w:type="dxa"/>
                  </w:tcMar>
                </w:tcPr>
                <w:p w:rsidR="00EF39B3" w:rsidRDefault="00D05897">
                  <w:pPr>
                    <w:framePr w:hSpace="141" w:wrap="around" w:vAnchor="page" w:hAnchor="margin" w:y="1841"/>
                    <w:widowControl w:val="0"/>
                    <w:pBdr>
                      <w:top w:val="nil"/>
                      <w:left w:val="nil"/>
                      <w:bottom w:val="nil"/>
                      <w:right w:val="nil"/>
                      <w:between w:val="nil"/>
                    </w:pBdr>
                    <w:jc w:val="center"/>
                    <w:rPr>
                      <w:b/>
                      <w:sz w:val="12"/>
                      <w:szCs w:val="12"/>
                    </w:rPr>
                  </w:pPr>
                  <w:r>
                    <w:rPr>
                      <w:b/>
                      <w:sz w:val="12"/>
                      <w:szCs w:val="12"/>
                    </w:rPr>
                    <w:t>EM11</w:t>
                  </w:r>
                </w:p>
              </w:tc>
              <w:tc>
                <w:tcPr>
                  <w:tcW w:w="2565" w:type="dxa"/>
                  <w:shd w:val="clear" w:color="auto" w:fill="auto"/>
                  <w:tcMar>
                    <w:top w:w="100" w:type="dxa"/>
                    <w:left w:w="100" w:type="dxa"/>
                    <w:bottom w:w="100" w:type="dxa"/>
                    <w:right w:w="100" w:type="dxa"/>
                  </w:tcMar>
                </w:tcPr>
                <w:p w:rsidR="00EF39B3" w:rsidRDefault="00D05897">
                  <w:pPr>
                    <w:framePr w:hSpace="141" w:wrap="around" w:vAnchor="page" w:hAnchor="margin" w:y="1841"/>
                    <w:widowControl w:val="0"/>
                    <w:pBdr>
                      <w:top w:val="nil"/>
                      <w:left w:val="nil"/>
                      <w:bottom w:val="nil"/>
                      <w:right w:val="nil"/>
                      <w:between w:val="nil"/>
                    </w:pBdr>
                    <w:rPr>
                      <w:sz w:val="12"/>
                      <w:szCs w:val="12"/>
                    </w:rPr>
                  </w:pPr>
                  <w:r>
                    <w:rPr>
                      <w:sz w:val="12"/>
                      <w:szCs w:val="12"/>
                    </w:rPr>
                    <w:t>Other</w:t>
                  </w:r>
                </w:p>
              </w:tc>
              <w:tc>
                <w:tcPr>
                  <w:tcW w:w="5565" w:type="dxa"/>
                  <w:shd w:val="clear" w:color="auto" w:fill="auto"/>
                  <w:tcMar>
                    <w:top w:w="100" w:type="dxa"/>
                    <w:left w:w="100" w:type="dxa"/>
                    <w:bottom w:w="100" w:type="dxa"/>
                    <w:right w:w="100" w:type="dxa"/>
                  </w:tcMar>
                </w:tcPr>
                <w:p w:rsidR="00EF39B3" w:rsidRDefault="00D05897">
                  <w:pPr>
                    <w:framePr w:hSpace="141" w:wrap="around" w:vAnchor="page" w:hAnchor="margin" w:y="1841"/>
                    <w:widowControl w:val="0"/>
                    <w:pBdr>
                      <w:top w:val="nil"/>
                      <w:left w:val="nil"/>
                      <w:bottom w:val="nil"/>
                      <w:right w:val="nil"/>
                      <w:between w:val="nil"/>
                    </w:pBdr>
                    <w:rPr>
                      <w:sz w:val="12"/>
                      <w:szCs w:val="12"/>
                    </w:rPr>
                  </w:pPr>
                  <w:r>
                    <w:rPr>
                      <w:sz w:val="12"/>
                      <w:szCs w:val="12"/>
                    </w:rPr>
                    <w:t>If this code is used, the training method should be written in detail.</w:t>
                  </w:r>
                </w:p>
              </w:tc>
            </w:tr>
          </w:tbl>
          <w:p w:rsidR="00EF39B3" w:rsidRDefault="00EF39B3">
            <w:pPr>
              <w:widowControl w:val="0"/>
              <w:jc w:val="center"/>
              <w:rPr>
                <w:b/>
                <w:sz w:val="18"/>
                <w:szCs w:val="18"/>
              </w:rPr>
            </w:pPr>
          </w:p>
        </w:tc>
      </w:tr>
    </w:tbl>
    <w:p w:rsidR="00EF39B3" w:rsidRDefault="00EF39B3">
      <w:pPr>
        <w:widowControl w:val="0"/>
        <w:pBdr>
          <w:top w:val="nil"/>
          <w:left w:val="nil"/>
          <w:bottom w:val="nil"/>
          <w:right w:val="nil"/>
          <w:between w:val="nil"/>
        </w:pBdr>
        <w:rPr>
          <w:b/>
          <w:sz w:val="18"/>
          <w:szCs w:val="18"/>
        </w:rPr>
      </w:pPr>
    </w:p>
    <w:tbl>
      <w:tblPr>
        <w:tblStyle w:val="af5"/>
        <w:tblpPr w:leftFromText="141" w:rightFromText="141" w:vertAnchor="text" w:tblpX="7150" w:tblpY="131"/>
        <w:tblW w:w="6804"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804"/>
      </w:tblGrid>
      <w:tr w:rsidR="00EF39B3">
        <w:trPr>
          <w:trHeight w:val="420"/>
        </w:trPr>
        <w:tc>
          <w:tcPr>
            <w:tcW w:w="6804" w:type="dxa"/>
            <w:shd w:val="clear" w:color="auto" w:fill="D9D9D9"/>
            <w:tcMar>
              <w:top w:w="100" w:type="dxa"/>
              <w:left w:w="100" w:type="dxa"/>
              <w:bottom w:w="100" w:type="dxa"/>
              <w:right w:w="100" w:type="dxa"/>
            </w:tcMar>
            <w:vAlign w:val="center"/>
          </w:tcPr>
          <w:p w:rsidR="00EF39B3" w:rsidRDefault="00D05897">
            <w:pPr>
              <w:widowControl w:val="0"/>
              <w:jc w:val="center"/>
              <w:rPr>
                <w:b/>
                <w:sz w:val="18"/>
                <w:szCs w:val="18"/>
              </w:rPr>
            </w:pPr>
            <w:r>
              <w:rPr>
                <w:b/>
                <w:sz w:val="18"/>
                <w:szCs w:val="18"/>
              </w:rPr>
              <w:t>MEASUREMENT EVALUATION METHODS GUIDE</w:t>
            </w:r>
          </w:p>
        </w:tc>
      </w:tr>
      <w:tr w:rsidR="00EF39B3">
        <w:trPr>
          <w:trHeight w:val="380"/>
        </w:trPr>
        <w:tc>
          <w:tcPr>
            <w:tcW w:w="6804" w:type="dxa"/>
            <w:shd w:val="clear" w:color="auto" w:fill="auto"/>
            <w:tcMar>
              <w:top w:w="100" w:type="dxa"/>
              <w:left w:w="100" w:type="dxa"/>
              <w:bottom w:w="100" w:type="dxa"/>
              <w:right w:w="100" w:type="dxa"/>
            </w:tcMar>
            <w:vAlign w:val="center"/>
          </w:tcPr>
          <w:p w:rsidR="00EF39B3" w:rsidRDefault="00EF39B3">
            <w:pPr>
              <w:widowControl w:val="0"/>
              <w:jc w:val="center"/>
              <w:rPr>
                <w:b/>
                <w:sz w:val="18"/>
                <w:szCs w:val="18"/>
              </w:rPr>
            </w:pPr>
          </w:p>
          <w:tbl>
            <w:tblPr>
              <w:tblStyle w:val="af6"/>
              <w:tblW w:w="8790"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60"/>
              <w:gridCol w:w="2565"/>
              <w:gridCol w:w="5565"/>
            </w:tblGrid>
            <w:tr w:rsidR="00EF39B3">
              <w:trPr>
                <w:jc w:val="center"/>
              </w:trPr>
              <w:tc>
                <w:tcPr>
                  <w:tcW w:w="660" w:type="dxa"/>
                  <w:shd w:val="clear" w:color="auto" w:fill="auto"/>
                  <w:tcMar>
                    <w:top w:w="100" w:type="dxa"/>
                    <w:left w:w="100" w:type="dxa"/>
                    <w:bottom w:w="100" w:type="dxa"/>
                    <w:right w:w="100" w:type="dxa"/>
                  </w:tcMar>
                </w:tcPr>
                <w:p w:rsidR="00EF39B3" w:rsidRDefault="00D05897">
                  <w:pPr>
                    <w:framePr w:hSpace="141" w:wrap="around" w:vAnchor="text" w:hAnchor="text" w:x="7150" w:y="131"/>
                    <w:widowControl w:val="0"/>
                    <w:jc w:val="right"/>
                    <w:rPr>
                      <w:b/>
                      <w:sz w:val="12"/>
                      <w:szCs w:val="12"/>
                    </w:rPr>
                  </w:pPr>
                  <w:r>
                    <w:rPr>
                      <w:b/>
                      <w:sz w:val="12"/>
                      <w:szCs w:val="12"/>
                    </w:rPr>
                    <w:t>CODE</w:t>
                  </w:r>
                </w:p>
              </w:tc>
              <w:tc>
                <w:tcPr>
                  <w:tcW w:w="2565" w:type="dxa"/>
                  <w:shd w:val="clear" w:color="auto" w:fill="auto"/>
                  <w:tcMar>
                    <w:top w:w="100" w:type="dxa"/>
                    <w:left w:w="100" w:type="dxa"/>
                    <w:bottom w:w="100" w:type="dxa"/>
                    <w:right w:w="100" w:type="dxa"/>
                  </w:tcMar>
                </w:tcPr>
                <w:p w:rsidR="00EF39B3" w:rsidRDefault="00D05897">
                  <w:pPr>
                    <w:framePr w:hSpace="141" w:wrap="around" w:vAnchor="text" w:hAnchor="text" w:x="7150" w:y="131"/>
                    <w:widowControl w:val="0"/>
                    <w:jc w:val="right"/>
                    <w:rPr>
                      <w:b/>
                      <w:sz w:val="12"/>
                      <w:szCs w:val="12"/>
                    </w:rPr>
                  </w:pPr>
                  <w:r>
                    <w:rPr>
                      <w:b/>
                      <w:sz w:val="12"/>
                      <w:szCs w:val="12"/>
                    </w:rPr>
                    <w:t>METHOD NAME</w:t>
                  </w:r>
                </w:p>
              </w:tc>
              <w:tc>
                <w:tcPr>
                  <w:tcW w:w="5565" w:type="dxa"/>
                  <w:shd w:val="clear" w:color="auto" w:fill="auto"/>
                  <w:tcMar>
                    <w:top w:w="100" w:type="dxa"/>
                    <w:left w:w="100" w:type="dxa"/>
                    <w:bottom w:w="100" w:type="dxa"/>
                    <w:right w:w="100" w:type="dxa"/>
                  </w:tcMar>
                </w:tcPr>
                <w:p w:rsidR="00EF39B3" w:rsidRDefault="00D05897">
                  <w:pPr>
                    <w:framePr w:hSpace="141" w:wrap="around" w:vAnchor="text" w:hAnchor="text" w:x="7150" w:y="131"/>
                    <w:widowControl w:val="0"/>
                    <w:jc w:val="right"/>
                    <w:rPr>
                      <w:b/>
                      <w:sz w:val="12"/>
                      <w:szCs w:val="12"/>
                    </w:rPr>
                  </w:pPr>
                  <w:r>
                    <w:rPr>
                      <w:b/>
                      <w:sz w:val="12"/>
                      <w:szCs w:val="12"/>
                    </w:rPr>
                    <w:t>EXPLANATION</w:t>
                  </w:r>
                </w:p>
              </w:tc>
            </w:tr>
            <w:tr w:rsidR="00EF39B3">
              <w:trPr>
                <w:jc w:val="center"/>
              </w:trPr>
              <w:tc>
                <w:tcPr>
                  <w:tcW w:w="660" w:type="dxa"/>
                  <w:shd w:val="clear" w:color="auto" w:fill="auto"/>
                  <w:tcMar>
                    <w:top w:w="100" w:type="dxa"/>
                    <w:left w:w="100" w:type="dxa"/>
                    <w:bottom w:w="100" w:type="dxa"/>
                    <w:right w:w="100" w:type="dxa"/>
                  </w:tcMar>
                </w:tcPr>
                <w:p w:rsidR="00EF39B3" w:rsidRDefault="00D05897">
                  <w:pPr>
                    <w:framePr w:hSpace="141" w:wrap="around" w:vAnchor="text" w:hAnchor="text" w:x="7150" w:y="131"/>
                    <w:widowControl w:val="0"/>
                    <w:jc w:val="right"/>
                    <w:rPr>
                      <w:b/>
                      <w:sz w:val="12"/>
                      <w:szCs w:val="12"/>
                    </w:rPr>
                  </w:pPr>
                  <w:r>
                    <w:rPr>
                      <w:b/>
                      <w:sz w:val="12"/>
                      <w:szCs w:val="12"/>
                    </w:rPr>
                    <w:t xml:space="preserve">   ME1</w:t>
                  </w:r>
                </w:p>
              </w:tc>
              <w:tc>
                <w:tcPr>
                  <w:tcW w:w="2565" w:type="dxa"/>
                  <w:shd w:val="clear" w:color="auto" w:fill="auto"/>
                  <w:tcMar>
                    <w:top w:w="100" w:type="dxa"/>
                    <w:left w:w="100" w:type="dxa"/>
                    <w:bottom w:w="100" w:type="dxa"/>
                    <w:right w:w="100" w:type="dxa"/>
                  </w:tcMar>
                </w:tcPr>
                <w:p w:rsidR="00EF39B3" w:rsidRDefault="00D05897">
                  <w:pPr>
                    <w:framePr w:hSpace="141" w:wrap="around" w:vAnchor="text" w:hAnchor="text" w:x="7150" w:y="131"/>
                    <w:widowControl w:val="0"/>
                    <w:jc w:val="right"/>
                    <w:rPr>
                      <w:sz w:val="12"/>
                      <w:szCs w:val="12"/>
                    </w:rPr>
                  </w:pPr>
                  <w:r>
                    <w:rPr>
                      <w:sz w:val="12"/>
                      <w:szCs w:val="12"/>
                    </w:rPr>
                    <w:t>Theoretical Exam ( Multiple Elective , Multiple Optional etc Questions containing )</w:t>
                  </w:r>
                </w:p>
              </w:tc>
              <w:tc>
                <w:tcPr>
                  <w:tcW w:w="5565" w:type="dxa"/>
                  <w:shd w:val="clear" w:color="auto" w:fill="auto"/>
                  <w:tcMar>
                    <w:top w:w="100" w:type="dxa"/>
                    <w:left w:w="100" w:type="dxa"/>
                    <w:bottom w:w="100" w:type="dxa"/>
                    <w:right w:w="100" w:type="dxa"/>
                  </w:tcMar>
                </w:tcPr>
                <w:p w:rsidR="00EF39B3" w:rsidRDefault="00D05897">
                  <w:pPr>
                    <w:framePr w:hSpace="141" w:wrap="around" w:vAnchor="text" w:hAnchor="text" w:x="7150" w:y="131"/>
                    <w:widowControl w:val="0"/>
                    <w:jc w:val="right"/>
                    <w:rPr>
                      <w:sz w:val="12"/>
                      <w:szCs w:val="12"/>
                    </w:rPr>
                  </w:pPr>
                  <w:r>
                    <w:rPr>
                      <w:sz w:val="12"/>
                      <w:szCs w:val="12"/>
                    </w:rPr>
                    <w:t>The committee is the exam used in the final exams.</w:t>
                  </w:r>
                </w:p>
              </w:tc>
            </w:tr>
            <w:tr w:rsidR="00EF39B3">
              <w:trPr>
                <w:jc w:val="center"/>
              </w:trPr>
              <w:tc>
                <w:tcPr>
                  <w:tcW w:w="660" w:type="dxa"/>
                  <w:shd w:val="clear" w:color="auto" w:fill="auto"/>
                  <w:tcMar>
                    <w:top w:w="100" w:type="dxa"/>
                    <w:left w:w="100" w:type="dxa"/>
                    <w:bottom w:w="100" w:type="dxa"/>
                    <w:right w:w="100" w:type="dxa"/>
                  </w:tcMar>
                </w:tcPr>
                <w:p w:rsidR="00EF39B3" w:rsidRDefault="00D05897">
                  <w:pPr>
                    <w:framePr w:hSpace="141" w:wrap="around" w:vAnchor="text" w:hAnchor="text" w:x="7150" w:y="131"/>
                    <w:widowControl w:val="0"/>
                    <w:jc w:val="right"/>
                    <w:rPr>
                      <w:b/>
                      <w:sz w:val="12"/>
                      <w:szCs w:val="12"/>
                    </w:rPr>
                  </w:pPr>
                  <w:r>
                    <w:rPr>
                      <w:b/>
                      <w:sz w:val="12"/>
                      <w:szCs w:val="12"/>
                    </w:rPr>
                    <w:t xml:space="preserve">   ME2</w:t>
                  </w:r>
                </w:p>
              </w:tc>
              <w:tc>
                <w:tcPr>
                  <w:tcW w:w="2565" w:type="dxa"/>
                  <w:shd w:val="clear" w:color="auto" w:fill="auto"/>
                  <w:tcMar>
                    <w:top w:w="100" w:type="dxa"/>
                    <w:left w:w="100" w:type="dxa"/>
                    <w:bottom w:w="100" w:type="dxa"/>
                    <w:right w:w="100" w:type="dxa"/>
                  </w:tcMar>
                </w:tcPr>
                <w:p w:rsidR="00EF39B3" w:rsidRDefault="00D05897">
                  <w:pPr>
                    <w:framePr w:hSpace="141" w:wrap="around" w:vAnchor="text" w:hAnchor="text" w:x="7150" w:y="131"/>
                    <w:widowControl w:val="0"/>
                    <w:jc w:val="right"/>
                    <w:rPr>
                      <w:sz w:val="12"/>
                      <w:szCs w:val="12"/>
                    </w:rPr>
                  </w:pPr>
                  <w:r>
                    <w:rPr>
                      <w:sz w:val="12"/>
                      <w:szCs w:val="12"/>
                    </w:rPr>
                    <w:t>Practical exam</w:t>
                  </w:r>
                </w:p>
              </w:tc>
              <w:tc>
                <w:tcPr>
                  <w:tcW w:w="5565" w:type="dxa"/>
                  <w:shd w:val="clear" w:color="auto" w:fill="auto"/>
                  <w:tcMar>
                    <w:top w:w="100" w:type="dxa"/>
                    <w:left w:w="100" w:type="dxa"/>
                    <w:bottom w:w="100" w:type="dxa"/>
                    <w:right w:w="100" w:type="dxa"/>
                  </w:tcMar>
                </w:tcPr>
                <w:p w:rsidR="00EF39B3" w:rsidRDefault="00D05897">
                  <w:pPr>
                    <w:framePr w:hSpace="141" w:wrap="around" w:vAnchor="text" w:hAnchor="text" w:x="7150" w:y="131"/>
                    <w:widowControl w:val="0"/>
                    <w:jc w:val="right"/>
                    <w:rPr>
                      <w:sz w:val="12"/>
                      <w:szCs w:val="12"/>
                    </w:rPr>
                  </w:pPr>
                  <w:r>
                    <w:rPr>
                      <w:sz w:val="12"/>
                      <w:szCs w:val="12"/>
                    </w:rPr>
                    <w:t>It should be used for laboratory applications.</w:t>
                  </w:r>
                </w:p>
              </w:tc>
            </w:tr>
            <w:tr w:rsidR="00EF39B3">
              <w:trPr>
                <w:jc w:val="center"/>
              </w:trPr>
              <w:tc>
                <w:tcPr>
                  <w:tcW w:w="660" w:type="dxa"/>
                  <w:shd w:val="clear" w:color="auto" w:fill="auto"/>
                  <w:tcMar>
                    <w:top w:w="100" w:type="dxa"/>
                    <w:left w:w="100" w:type="dxa"/>
                    <w:bottom w:w="100" w:type="dxa"/>
                    <w:right w:w="100" w:type="dxa"/>
                  </w:tcMar>
                </w:tcPr>
                <w:p w:rsidR="00EF39B3" w:rsidRDefault="00D05897">
                  <w:pPr>
                    <w:framePr w:hSpace="141" w:wrap="around" w:vAnchor="text" w:hAnchor="text" w:x="7150" w:y="131"/>
                    <w:widowControl w:val="0"/>
                    <w:jc w:val="center"/>
                    <w:rPr>
                      <w:b/>
                      <w:sz w:val="12"/>
                      <w:szCs w:val="12"/>
                    </w:rPr>
                  </w:pPr>
                  <w:r>
                    <w:rPr>
                      <w:b/>
                      <w:sz w:val="12"/>
                      <w:szCs w:val="12"/>
                    </w:rPr>
                    <w:t>ME3</w:t>
                  </w:r>
                </w:p>
              </w:tc>
              <w:tc>
                <w:tcPr>
                  <w:tcW w:w="2565" w:type="dxa"/>
                  <w:shd w:val="clear" w:color="auto" w:fill="auto"/>
                  <w:tcMar>
                    <w:top w:w="100" w:type="dxa"/>
                    <w:left w:w="100" w:type="dxa"/>
                    <w:bottom w:w="100" w:type="dxa"/>
                    <w:right w:w="100" w:type="dxa"/>
                  </w:tcMar>
                </w:tcPr>
                <w:p w:rsidR="00EF39B3" w:rsidRDefault="00D05897">
                  <w:pPr>
                    <w:framePr w:hSpace="141" w:wrap="around" w:vAnchor="text" w:hAnchor="text" w:x="7150" w:y="131"/>
                    <w:widowControl w:val="0"/>
                    <w:jc w:val="right"/>
                    <w:rPr>
                      <w:sz w:val="12"/>
                      <w:szCs w:val="12"/>
                    </w:rPr>
                  </w:pPr>
                  <w:r>
                    <w:rPr>
                      <w:sz w:val="12"/>
                      <w:szCs w:val="12"/>
                    </w:rPr>
                    <w:t>Classical Verbal</w:t>
                  </w:r>
                </w:p>
              </w:tc>
              <w:tc>
                <w:tcPr>
                  <w:tcW w:w="5565" w:type="dxa"/>
                  <w:shd w:val="clear" w:color="auto" w:fill="auto"/>
                  <w:tcMar>
                    <w:top w:w="100" w:type="dxa"/>
                    <w:left w:w="100" w:type="dxa"/>
                    <w:bottom w:w="100" w:type="dxa"/>
                    <w:right w:w="100" w:type="dxa"/>
                  </w:tcMar>
                </w:tcPr>
                <w:p w:rsidR="00EF39B3" w:rsidRDefault="00EF39B3">
                  <w:pPr>
                    <w:framePr w:hSpace="141" w:wrap="around" w:vAnchor="text" w:hAnchor="text" w:x="7150" w:y="131"/>
                    <w:widowControl w:val="0"/>
                    <w:jc w:val="right"/>
                    <w:rPr>
                      <w:sz w:val="12"/>
                      <w:szCs w:val="12"/>
                    </w:rPr>
                  </w:pPr>
                </w:p>
              </w:tc>
            </w:tr>
            <w:tr w:rsidR="00EF39B3">
              <w:trPr>
                <w:jc w:val="center"/>
              </w:trPr>
              <w:tc>
                <w:tcPr>
                  <w:tcW w:w="660" w:type="dxa"/>
                  <w:shd w:val="clear" w:color="auto" w:fill="auto"/>
                  <w:tcMar>
                    <w:top w:w="100" w:type="dxa"/>
                    <w:left w:w="100" w:type="dxa"/>
                    <w:bottom w:w="100" w:type="dxa"/>
                    <w:right w:w="100" w:type="dxa"/>
                  </w:tcMar>
                </w:tcPr>
                <w:p w:rsidR="00EF39B3" w:rsidRDefault="00D05897">
                  <w:pPr>
                    <w:framePr w:hSpace="141" w:wrap="around" w:vAnchor="text" w:hAnchor="text" w:x="7150" w:y="131"/>
                    <w:widowControl w:val="0"/>
                    <w:jc w:val="center"/>
                    <w:rPr>
                      <w:b/>
                      <w:sz w:val="12"/>
                      <w:szCs w:val="12"/>
                    </w:rPr>
                  </w:pPr>
                  <w:r>
                    <w:rPr>
                      <w:b/>
                      <w:sz w:val="12"/>
                      <w:szCs w:val="12"/>
                    </w:rPr>
                    <w:t>ME4</w:t>
                  </w:r>
                </w:p>
              </w:tc>
              <w:tc>
                <w:tcPr>
                  <w:tcW w:w="2565" w:type="dxa"/>
                  <w:shd w:val="clear" w:color="auto" w:fill="auto"/>
                  <w:tcMar>
                    <w:top w:w="100" w:type="dxa"/>
                    <w:left w:w="100" w:type="dxa"/>
                    <w:bottom w:w="100" w:type="dxa"/>
                    <w:right w:w="100" w:type="dxa"/>
                  </w:tcMar>
                </w:tcPr>
                <w:p w:rsidR="00EF39B3" w:rsidRDefault="00D05897">
                  <w:pPr>
                    <w:framePr w:hSpace="141" w:wrap="around" w:vAnchor="text" w:hAnchor="text" w:x="7150" w:y="131"/>
                    <w:widowControl w:val="0"/>
                    <w:jc w:val="right"/>
                    <w:rPr>
                      <w:sz w:val="12"/>
                      <w:szCs w:val="12"/>
                    </w:rPr>
                  </w:pPr>
                  <w:r>
                    <w:rPr>
                      <w:sz w:val="12"/>
                      <w:szCs w:val="12"/>
                    </w:rPr>
                    <w:t>Structured Oral</w:t>
                  </w:r>
                </w:p>
              </w:tc>
              <w:tc>
                <w:tcPr>
                  <w:tcW w:w="5565" w:type="dxa"/>
                  <w:shd w:val="clear" w:color="auto" w:fill="auto"/>
                  <w:tcMar>
                    <w:top w:w="100" w:type="dxa"/>
                    <w:left w:w="100" w:type="dxa"/>
                    <w:bottom w:w="100" w:type="dxa"/>
                    <w:right w:w="100" w:type="dxa"/>
                  </w:tcMar>
                </w:tcPr>
                <w:p w:rsidR="00EF39B3" w:rsidRDefault="00D05897">
                  <w:pPr>
                    <w:framePr w:hSpace="141" w:wrap="around" w:vAnchor="text" w:hAnchor="text" w:x="7150" w:y="131"/>
                    <w:widowControl w:val="0"/>
                    <w:jc w:val="right"/>
                    <w:rPr>
                      <w:sz w:val="12"/>
                      <w:szCs w:val="12"/>
                    </w:rPr>
                  </w:pPr>
                  <w:r>
                    <w:rPr>
                      <w:sz w:val="12"/>
                      <w:szCs w:val="12"/>
                    </w:rPr>
                    <w:t>It is an oral exam in which questions and answers are prepared on a form beforehand.</w:t>
                  </w:r>
                </w:p>
              </w:tc>
            </w:tr>
            <w:tr w:rsidR="00EF39B3">
              <w:trPr>
                <w:jc w:val="center"/>
              </w:trPr>
              <w:tc>
                <w:tcPr>
                  <w:tcW w:w="660" w:type="dxa"/>
                  <w:shd w:val="clear" w:color="auto" w:fill="auto"/>
                  <w:tcMar>
                    <w:top w:w="100" w:type="dxa"/>
                    <w:left w:w="100" w:type="dxa"/>
                    <w:bottom w:w="100" w:type="dxa"/>
                    <w:right w:w="100" w:type="dxa"/>
                  </w:tcMar>
                </w:tcPr>
                <w:p w:rsidR="00EF39B3" w:rsidRDefault="00D05897">
                  <w:pPr>
                    <w:framePr w:hSpace="141" w:wrap="around" w:vAnchor="text" w:hAnchor="text" w:x="7150" w:y="131"/>
                    <w:widowControl w:val="0"/>
                    <w:jc w:val="center"/>
                    <w:rPr>
                      <w:b/>
                      <w:sz w:val="12"/>
                      <w:szCs w:val="12"/>
                    </w:rPr>
                  </w:pPr>
                  <w:r>
                    <w:rPr>
                      <w:b/>
                      <w:sz w:val="12"/>
                      <w:szCs w:val="12"/>
                    </w:rPr>
                    <w:t>ME5</w:t>
                  </w:r>
                </w:p>
              </w:tc>
              <w:tc>
                <w:tcPr>
                  <w:tcW w:w="2565" w:type="dxa"/>
                  <w:shd w:val="clear" w:color="auto" w:fill="auto"/>
                  <w:tcMar>
                    <w:top w:w="100" w:type="dxa"/>
                    <w:left w:w="100" w:type="dxa"/>
                    <w:bottom w:w="100" w:type="dxa"/>
                    <w:right w:w="100" w:type="dxa"/>
                  </w:tcMar>
                </w:tcPr>
                <w:p w:rsidR="00EF39B3" w:rsidRDefault="00D05897">
                  <w:pPr>
                    <w:framePr w:hSpace="141" w:wrap="around" w:vAnchor="text" w:hAnchor="text" w:x="7150" w:y="131"/>
                    <w:widowControl w:val="0"/>
                    <w:jc w:val="right"/>
                    <w:rPr>
                      <w:sz w:val="12"/>
                      <w:szCs w:val="12"/>
                    </w:rPr>
                  </w:pPr>
                  <w:r>
                    <w:rPr>
                      <w:sz w:val="12"/>
                      <w:szCs w:val="12"/>
                    </w:rPr>
                    <w:t>OSCE</w:t>
                  </w:r>
                </w:p>
              </w:tc>
              <w:tc>
                <w:tcPr>
                  <w:tcW w:w="5565" w:type="dxa"/>
                  <w:shd w:val="clear" w:color="auto" w:fill="auto"/>
                  <w:tcMar>
                    <w:top w:w="100" w:type="dxa"/>
                    <w:left w:w="100" w:type="dxa"/>
                    <w:bottom w:w="100" w:type="dxa"/>
                    <w:right w:w="100" w:type="dxa"/>
                  </w:tcMar>
                </w:tcPr>
                <w:p w:rsidR="00EF39B3" w:rsidRDefault="00D05897">
                  <w:pPr>
                    <w:framePr w:hSpace="141" w:wrap="around" w:vAnchor="text" w:hAnchor="text" w:x="7150" w:y="131"/>
                    <w:widowControl w:val="0"/>
                    <w:jc w:val="right"/>
                    <w:rPr>
                      <w:sz w:val="12"/>
                      <w:szCs w:val="12"/>
                    </w:rPr>
                  </w:pPr>
                  <w:r>
                    <w:rPr>
                      <w:sz w:val="12"/>
                      <w:szCs w:val="12"/>
                    </w:rPr>
                    <w:t>Objective Structured Clinical Examination</w:t>
                  </w:r>
                </w:p>
              </w:tc>
            </w:tr>
            <w:tr w:rsidR="00EF39B3">
              <w:trPr>
                <w:jc w:val="center"/>
              </w:trPr>
              <w:tc>
                <w:tcPr>
                  <w:tcW w:w="660" w:type="dxa"/>
                  <w:shd w:val="clear" w:color="auto" w:fill="auto"/>
                  <w:tcMar>
                    <w:top w:w="100" w:type="dxa"/>
                    <w:left w:w="100" w:type="dxa"/>
                    <w:bottom w:w="100" w:type="dxa"/>
                    <w:right w:w="100" w:type="dxa"/>
                  </w:tcMar>
                </w:tcPr>
                <w:p w:rsidR="00EF39B3" w:rsidRDefault="00D05897">
                  <w:pPr>
                    <w:framePr w:hSpace="141" w:wrap="around" w:vAnchor="text" w:hAnchor="text" w:x="7150" w:y="131"/>
                    <w:widowControl w:val="0"/>
                    <w:jc w:val="center"/>
                    <w:rPr>
                      <w:b/>
                      <w:sz w:val="12"/>
                      <w:szCs w:val="12"/>
                    </w:rPr>
                  </w:pPr>
                  <w:r>
                    <w:rPr>
                      <w:b/>
                      <w:sz w:val="12"/>
                      <w:szCs w:val="12"/>
                    </w:rPr>
                    <w:t>ME6</w:t>
                  </w:r>
                </w:p>
              </w:tc>
              <w:tc>
                <w:tcPr>
                  <w:tcW w:w="2565" w:type="dxa"/>
                  <w:shd w:val="clear" w:color="auto" w:fill="auto"/>
                  <w:tcMar>
                    <w:top w:w="100" w:type="dxa"/>
                    <w:left w:w="100" w:type="dxa"/>
                    <w:bottom w:w="100" w:type="dxa"/>
                    <w:right w:w="100" w:type="dxa"/>
                  </w:tcMar>
                </w:tcPr>
                <w:p w:rsidR="00EF39B3" w:rsidRDefault="00D05897">
                  <w:pPr>
                    <w:framePr w:hSpace="141" w:wrap="around" w:vAnchor="text" w:hAnchor="text" w:x="7150" w:y="131"/>
                    <w:widowControl w:val="0"/>
                    <w:jc w:val="right"/>
                    <w:rPr>
                      <w:sz w:val="12"/>
                      <w:szCs w:val="12"/>
                    </w:rPr>
                  </w:pPr>
                  <w:r>
                    <w:rPr>
                      <w:sz w:val="12"/>
                      <w:szCs w:val="12"/>
                    </w:rPr>
                    <w:t>CORE</w:t>
                  </w:r>
                </w:p>
              </w:tc>
              <w:tc>
                <w:tcPr>
                  <w:tcW w:w="5565" w:type="dxa"/>
                  <w:shd w:val="clear" w:color="auto" w:fill="auto"/>
                  <w:tcMar>
                    <w:top w:w="100" w:type="dxa"/>
                    <w:left w:w="100" w:type="dxa"/>
                    <w:bottom w:w="100" w:type="dxa"/>
                    <w:right w:w="100" w:type="dxa"/>
                  </w:tcMar>
                </w:tcPr>
                <w:p w:rsidR="00EF39B3" w:rsidRDefault="00D05897">
                  <w:pPr>
                    <w:framePr w:hSpace="141" w:wrap="around" w:vAnchor="text" w:hAnchor="text" w:x="7150" w:y="131"/>
                    <w:widowControl w:val="0"/>
                    <w:jc w:val="right"/>
                    <w:rPr>
                      <w:sz w:val="12"/>
                      <w:szCs w:val="12"/>
                    </w:rPr>
                  </w:pPr>
                  <w:r>
                    <w:rPr>
                      <w:sz w:val="12"/>
                      <w:szCs w:val="12"/>
                    </w:rPr>
                    <w:t>Clinical Act Execution Exam</w:t>
                  </w:r>
                </w:p>
              </w:tc>
            </w:tr>
            <w:tr w:rsidR="00EF39B3">
              <w:trPr>
                <w:jc w:val="center"/>
              </w:trPr>
              <w:tc>
                <w:tcPr>
                  <w:tcW w:w="660" w:type="dxa"/>
                  <w:shd w:val="clear" w:color="auto" w:fill="auto"/>
                  <w:tcMar>
                    <w:top w:w="100" w:type="dxa"/>
                    <w:left w:w="100" w:type="dxa"/>
                    <w:bottom w:w="100" w:type="dxa"/>
                    <w:right w:w="100" w:type="dxa"/>
                  </w:tcMar>
                </w:tcPr>
                <w:p w:rsidR="00EF39B3" w:rsidRDefault="00D05897">
                  <w:pPr>
                    <w:framePr w:hSpace="141" w:wrap="around" w:vAnchor="text" w:hAnchor="text" w:x="7150" w:y="131"/>
                    <w:widowControl w:val="0"/>
                    <w:jc w:val="center"/>
                    <w:rPr>
                      <w:b/>
                      <w:sz w:val="12"/>
                      <w:szCs w:val="12"/>
                    </w:rPr>
                  </w:pPr>
                  <w:r>
                    <w:rPr>
                      <w:b/>
                      <w:sz w:val="12"/>
                      <w:szCs w:val="12"/>
                    </w:rPr>
                    <w:t>ME7</w:t>
                  </w:r>
                </w:p>
              </w:tc>
              <w:tc>
                <w:tcPr>
                  <w:tcW w:w="2565" w:type="dxa"/>
                  <w:shd w:val="clear" w:color="auto" w:fill="auto"/>
                  <w:tcMar>
                    <w:top w:w="100" w:type="dxa"/>
                    <w:left w:w="100" w:type="dxa"/>
                    <w:bottom w:w="100" w:type="dxa"/>
                    <w:right w:w="100" w:type="dxa"/>
                  </w:tcMar>
                </w:tcPr>
                <w:p w:rsidR="00EF39B3" w:rsidRDefault="00D05897">
                  <w:pPr>
                    <w:framePr w:hSpace="141" w:wrap="around" w:vAnchor="text" w:hAnchor="text" w:x="7150" w:y="131"/>
                    <w:widowControl w:val="0"/>
                    <w:jc w:val="right"/>
                    <w:rPr>
                      <w:sz w:val="12"/>
                      <w:szCs w:val="12"/>
                    </w:rPr>
                  </w:pPr>
                  <w:r>
                    <w:rPr>
                      <w:sz w:val="12"/>
                      <w:szCs w:val="12"/>
                    </w:rPr>
                    <w:t>ICE ( Business head Evaluation )</w:t>
                  </w:r>
                </w:p>
              </w:tc>
              <w:tc>
                <w:tcPr>
                  <w:tcW w:w="5565" w:type="dxa"/>
                  <w:shd w:val="clear" w:color="auto" w:fill="auto"/>
                  <w:tcMar>
                    <w:top w:w="100" w:type="dxa"/>
                    <w:left w:w="100" w:type="dxa"/>
                    <w:bottom w:w="100" w:type="dxa"/>
                    <w:right w:w="100" w:type="dxa"/>
                  </w:tcMar>
                </w:tcPr>
                <w:p w:rsidR="00EF39B3" w:rsidRDefault="00D05897">
                  <w:pPr>
                    <w:framePr w:hSpace="141" w:wrap="around" w:vAnchor="text" w:hAnchor="text" w:x="7150" w:y="131"/>
                    <w:widowControl w:val="0"/>
                    <w:jc w:val="right"/>
                    <w:rPr>
                      <w:sz w:val="12"/>
                      <w:szCs w:val="12"/>
                    </w:rPr>
                  </w:pPr>
                  <w:r>
                    <w:rPr>
                      <w:sz w:val="12"/>
                      <w:szCs w:val="12"/>
                    </w:rPr>
                    <w:t>It is the evaluation made by the trainer on the student at the bedside or during the practice.</w:t>
                  </w:r>
                </w:p>
              </w:tc>
            </w:tr>
            <w:tr w:rsidR="00EF39B3">
              <w:trPr>
                <w:jc w:val="center"/>
              </w:trPr>
              <w:tc>
                <w:tcPr>
                  <w:tcW w:w="660" w:type="dxa"/>
                  <w:shd w:val="clear" w:color="auto" w:fill="auto"/>
                  <w:tcMar>
                    <w:top w:w="100" w:type="dxa"/>
                    <w:left w:w="100" w:type="dxa"/>
                    <w:bottom w:w="100" w:type="dxa"/>
                    <w:right w:w="100" w:type="dxa"/>
                  </w:tcMar>
                </w:tcPr>
                <w:p w:rsidR="00EF39B3" w:rsidRDefault="00D05897">
                  <w:pPr>
                    <w:framePr w:hSpace="141" w:wrap="around" w:vAnchor="text" w:hAnchor="text" w:x="7150" w:y="131"/>
                    <w:widowControl w:val="0"/>
                    <w:jc w:val="center"/>
                    <w:rPr>
                      <w:b/>
                      <w:sz w:val="12"/>
                      <w:szCs w:val="12"/>
                    </w:rPr>
                  </w:pPr>
                  <w:r>
                    <w:rPr>
                      <w:b/>
                      <w:sz w:val="12"/>
                      <w:szCs w:val="12"/>
                    </w:rPr>
                    <w:t>ME8</w:t>
                  </w:r>
                </w:p>
              </w:tc>
              <w:tc>
                <w:tcPr>
                  <w:tcW w:w="2565" w:type="dxa"/>
                  <w:shd w:val="clear" w:color="auto" w:fill="auto"/>
                  <w:tcMar>
                    <w:top w:w="100" w:type="dxa"/>
                    <w:left w:w="100" w:type="dxa"/>
                    <w:bottom w:w="100" w:type="dxa"/>
                    <w:right w:w="100" w:type="dxa"/>
                  </w:tcMar>
                </w:tcPr>
                <w:p w:rsidR="00EF39B3" w:rsidRDefault="00D05897">
                  <w:pPr>
                    <w:framePr w:hSpace="141" w:wrap="around" w:vAnchor="text" w:hAnchor="text" w:x="7150" w:y="131"/>
                    <w:widowControl w:val="0"/>
                    <w:jc w:val="right"/>
                    <w:rPr>
                      <w:sz w:val="12"/>
                      <w:szCs w:val="12"/>
                    </w:rPr>
                  </w:pPr>
                  <w:r>
                    <w:rPr>
                      <w:sz w:val="12"/>
                      <w:szCs w:val="12"/>
                    </w:rPr>
                    <w:t>Other</w:t>
                  </w:r>
                </w:p>
              </w:tc>
              <w:tc>
                <w:tcPr>
                  <w:tcW w:w="5565" w:type="dxa"/>
                  <w:shd w:val="clear" w:color="auto" w:fill="auto"/>
                  <w:tcMar>
                    <w:top w:w="100" w:type="dxa"/>
                    <w:left w:w="100" w:type="dxa"/>
                    <w:bottom w:w="100" w:type="dxa"/>
                    <w:right w:w="100" w:type="dxa"/>
                  </w:tcMar>
                </w:tcPr>
                <w:p w:rsidR="00EF39B3" w:rsidRDefault="00D05897">
                  <w:pPr>
                    <w:framePr w:hSpace="141" w:wrap="around" w:vAnchor="text" w:hAnchor="text" w:x="7150" w:y="131"/>
                    <w:widowControl w:val="0"/>
                    <w:jc w:val="right"/>
                    <w:rPr>
                      <w:sz w:val="12"/>
                      <w:szCs w:val="12"/>
                    </w:rPr>
                  </w:pPr>
                  <w:r>
                    <w:rPr>
                      <w:sz w:val="12"/>
                      <w:szCs w:val="12"/>
                    </w:rPr>
                    <w:t>A statement must be made.</w:t>
                  </w:r>
                </w:p>
              </w:tc>
            </w:tr>
          </w:tbl>
          <w:p w:rsidR="00EF39B3" w:rsidRDefault="00EF39B3">
            <w:pPr>
              <w:widowControl w:val="0"/>
              <w:jc w:val="center"/>
              <w:rPr>
                <w:b/>
                <w:sz w:val="18"/>
                <w:szCs w:val="18"/>
              </w:rPr>
            </w:pPr>
          </w:p>
        </w:tc>
      </w:tr>
    </w:tbl>
    <w:p w:rsidR="00EF39B3" w:rsidRDefault="00EF39B3">
      <w:pPr>
        <w:rPr>
          <w:b/>
        </w:rPr>
      </w:pPr>
    </w:p>
    <w:p w:rsidR="00EF39B3" w:rsidRDefault="00EF39B3">
      <w:pPr>
        <w:rPr>
          <w:b/>
        </w:rPr>
      </w:pPr>
    </w:p>
    <w:p w:rsidR="00EF39B3" w:rsidRDefault="00EF39B3">
      <w:pPr>
        <w:rPr>
          <w:b/>
        </w:rPr>
      </w:pPr>
    </w:p>
    <w:p w:rsidR="00EF39B3" w:rsidRDefault="00EF39B3">
      <w:pPr>
        <w:rPr>
          <w:b/>
        </w:rPr>
      </w:pPr>
    </w:p>
    <w:p w:rsidR="00EF39B3" w:rsidRDefault="00EF39B3">
      <w:pPr>
        <w:rPr>
          <w:b/>
        </w:rPr>
      </w:pPr>
    </w:p>
    <w:p w:rsidR="00EF39B3" w:rsidRDefault="00EF39B3">
      <w:pPr>
        <w:rPr>
          <w:b/>
        </w:rPr>
      </w:pPr>
    </w:p>
    <w:p w:rsidR="00EF39B3" w:rsidRDefault="00EF39B3">
      <w:pPr>
        <w:rPr>
          <w:b/>
        </w:rPr>
      </w:pPr>
    </w:p>
    <w:sectPr w:rsidR="00EF39B3">
      <w:pgSz w:w="16834" w:h="11909" w:orient="landscape"/>
      <w:pgMar w:top="1440" w:right="1440" w:bottom="1440" w:left="1440" w:header="720" w:footer="720"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5897" w:rsidRDefault="00D05897">
      <w:pPr>
        <w:spacing w:line="240" w:lineRule="auto"/>
      </w:pPr>
      <w:r>
        <w:separator/>
      </w:r>
    </w:p>
  </w:endnote>
  <w:endnote w:type="continuationSeparator" w:id="0">
    <w:p w:rsidR="00D05897" w:rsidRDefault="00D0589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Noto Sans Symbols">
    <w:charset w:val="00"/>
    <w:family w:val="auto"/>
    <w:pitch w:val="default"/>
  </w:font>
  <w:font w:name="Arial">
    <w:panose1 w:val="020B0604020202020204"/>
    <w:charset w:val="A2"/>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5897" w:rsidRDefault="00D05897">
      <w:pPr>
        <w:spacing w:line="240" w:lineRule="auto"/>
      </w:pPr>
      <w:r>
        <w:separator/>
      </w:r>
    </w:p>
  </w:footnote>
  <w:footnote w:type="continuationSeparator" w:id="0">
    <w:p w:rsidR="00D05897" w:rsidRDefault="00D05897">
      <w:pPr>
        <w:spacing w:line="240" w:lineRule="auto"/>
      </w:pPr>
      <w:r>
        <w:continuationSeparator/>
      </w:r>
    </w:p>
  </w:footnote>
  <w:footnote w:id="1">
    <w:p w:rsidR="00EF39B3" w:rsidRDefault="00D05897">
      <w:pPr>
        <w:pBdr>
          <w:top w:val="nil"/>
          <w:left w:val="nil"/>
          <w:bottom w:val="nil"/>
          <w:right w:val="nil"/>
          <w:between w:val="nil"/>
        </w:pBdr>
        <w:spacing w:line="240" w:lineRule="auto"/>
        <w:rPr>
          <w:color w:val="000000"/>
          <w:sz w:val="20"/>
          <w:szCs w:val="20"/>
        </w:rPr>
      </w:pPr>
      <w:r>
        <w:rPr>
          <w:vertAlign w:val="superscript"/>
        </w:rPr>
        <w:footnoteRef/>
      </w:r>
      <w:r>
        <w:rPr>
          <w:rFonts w:ascii="Symbol" w:eastAsia="Symbol" w:hAnsi="Symbol" w:cs="Symbol"/>
          <w:color w:val="000000"/>
          <w:sz w:val="20"/>
          <w:szCs w:val="20"/>
          <w:vertAlign w:val="superscript"/>
        </w:rPr>
        <w:t></w:t>
      </w:r>
      <w:r>
        <w:rPr>
          <w:color w:val="000000"/>
          <w:sz w:val="20"/>
          <w:szCs w:val="20"/>
        </w:rPr>
        <w:t>1 lowest, 2 low, 3 fair, 4 high, 5 highest.</w:t>
      </w:r>
    </w:p>
    <w:p w:rsidR="00EF39B3" w:rsidRDefault="00EF39B3">
      <w:pPr>
        <w:pBdr>
          <w:top w:val="nil"/>
          <w:left w:val="nil"/>
          <w:bottom w:val="nil"/>
          <w:right w:val="nil"/>
          <w:between w:val="nil"/>
        </w:pBdr>
        <w:spacing w:line="240" w:lineRule="auto"/>
        <w:rPr>
          <w:rFonts w:ascii="Times New Roman" w:eastAsia="Times New Roman" w:hAnsi="Times New Roman" w:cs="Times New Roman"/>
          <w:color w:val="000000"/>
          <w:sz w:val="20"/>
          <w:szCs w:val="20"/>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4597791"/>
    <w:multiLevelType w:val="multilevel"/>
    <w:tmpl w:val="A8AEB20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5E966DE0"/>
    <w:multiLevelType w:val="multilevel"/>
    <w:tmpl w:val="04987EB6"/>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39B3"/>
    <w:rsid w:val="005D0BE8"/>
    <w:rsid w:val="00D05897"/>
    <w:rsid w:val="00EF39B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2F68BC"/>
  <w15:docId w15:val="{F2984856-F912-4598-A496-DEEF45A535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 w:eastAsia="tr-TR"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Balk1">
    <w:name w:val="heading 1"/>
    <w:basedOn w:val="Normal"/>
    <w:next w:val="Normal"/>
    <w:pPr>
      <w:keepNext/>
      <w:keepLines/>
      <w:spacing w:before="400" w:after="120"/>
      <w:outlineLvl w:val="0"/>
    </w:pPr>
    <w:rPr>
      <w:sz w:val="40"/>
      <w:szCs w:val="40"/>
    </w:rPr>
  </w:style>
  <w:style w:type="paragraph" w:styleId="Balk2">
    <w:name w:val="heading 2"/>
    <w:basedOn w:val="Normal"/>
    <w:next w:val="Normal"/>
    <w:pPr>
      <w:keepNext/>
      <w:keepLines/>
      <w:spacing w:before="360" w:after="120"/>
      <w:outlineLvl w:val="1"/>
    </w:pPr>
    <w:rPr>
      <w:sz w:val="32"/>
      <w:szCs w:val="32"/>
    </w:rPr>
  </w:style>
  <w:style w:type="paragraph" w:styleId="Balk3">
    <w:name w:val="heading 3"/>
    <w:basedOn w:val="Normal"/>
    <w:next w:val="Normal"/>
    <w:pPr>
      <w:keepNext/>
      <w:keepLines/>
      <w:spacing w:before="320" w:after="80"/>
      <w:outlineLvl w:val="2"/>
    </w:pPr>
    <w:rPr>
      <w:color w:val="434343"/>
      <w:sz w:val="28"/>
      <w:szCs w:val="28"/>
    </w:rPr>
  </w:style>
  <w:style w:type="paragraph" w:styleId="Balk4">
    <w:name w:val="heading 4"/>
    <w:basedOn w:val="Normal"/>
    <w:next w:val="Normal"/>
    <w:pPr>
      <w:keepNext/>
      <w:keepLines/>
      <w:spacing w:before="280" w:after="80"/>
      <w:outlineLvl w:val="3"/>
    </w:pPr>
    <w:rPr>
      <w:color w:val="666666"/>
      <w:sz w:val="24"/>
      <w:szCs w:val="24"/>
    </w:rPr>
  </w:style>
  <w:style w:type="paragraph" w:styleId="Balk5">
    <w:name w:val="heading 5"/>
    <w:basedOn w:val="Normal"/>
    <w:next w:val="Normal"/>
    <w:pPr>
      <w:keepNext/>
      <w:keepLines/>
      <w:spacing w:before="240" w:after="80"/>
      <w:outlineLvl w:val="4"/>
    </w:pPr>
    <w:rPr>
      <w:color w:val="666666"/>
    </w:rPr>
  </w:style>
  <w:style w:type="paragraph" w:styleId="Balk6">
    <w:name w:val="heading 6"/>
    <w:basedOn w:val="Normal"/>
    <w:next w:val="Normal"/>
    <w:pPr>
      <w:keepNext/>
      <w:keepLines/>
      <w:spacing w:before="240" w:after="80"/>
      <w:outlineLvl w:val="5"/>
    </w:pPr>
    <w:rPr>
      <w:i/>
      <w:color w:val="66666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KonuBal">
    <w:name w:val="Title"/>
    <w:basedOn w:val="Normal"/>
    <w:next w:val="Normal"/>
    <w:pPr>
      <w:keepNext/>
      <w:keepLines/>
      <w:spacing w:after="60"/>
    </w:pPr>
    <w:rPr>
      <w:sz w:val="52"/>
      <w:szCs w:val="52"/>
    </w:rPr>
  </w:style>
  <w:style w:type="paragraph" w:styleId="Altyaz">
    <w:name w:val="Subtitle"/>
    <w:basedOn w:val="Normal"/>
    <w:next w:val="Normal"/>
    <w:pPr>
      <w:keepNext/>
      <w:keepLines/>
      <w:spacing w:after="320"/>
    </w:pPr>
    <w:rPr>
      <w:color w:val="666666"/>
      <w:sz w:val="30"/>
      <w:szCs w:val="30"/>
    </w:rPr>
  </w:style>
  <w:style w:type="table" w:customStyle="1" w:styleId="a">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0">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1">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2">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3">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4">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5">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6">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0" w:type="dxa"/>
        <w:left w:w="115" w:type="dxa"/>
        <w:bottom w:w="0" w:type="dxa"/>
        <w:right w:w="115" w:type="dxa"/>
      </w:tblCellMar>
    </w:tblPr>
  </w:style>
  <w:style w:type="table" w:customStyle="1" w:styleId="a8">
    <w:basedOn w:val="TableNormal"/>
    <w:tblPr>
      <w:tblStyleRowBandSize w:val="1"/>
      <w:tblStyleColBandSize w:val="1"/>
      <w:tblCellMar>
        <w:top w:w="0" w:type="dxa"/>
        <w:left w:w="115" w:type="dxa"/>
        <w:bottom w:w="0" w:type="dxa"/>
        <w:right w:w="115" w:type="dxa"/>
      </w:tblCellMar>
    </w:tblPr>
  </w:style>
  <w:style w:type="table" w:customStyle="1" w:styleId="a9">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a">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0" w:type="dxa"/>
        <w:left w:w="115" w:type="dxa"/>
        <w:bottom w:w="0" w:type="dxa"/>
        <w:right w:w="115" w:type="dxa"/>
      </w:tblCellMar>
    </w:tblPr>
  </w:style>
  <w:style w:type="table" w:customStyle="1" w:styleId="ac">
    <w:basedOn w:val="TableNormal"/>
    <w:tblPr>
      <w:tblStyleRowBandSize w:val="1"/>
      <w:tblStyleColBandSize w:val="1"/>
      <w:tblCellMar>
        <w:top w:w="0" w:type="dxa"/>
        <w:left w:w="115" w:type="dxa"/>
        <w:bottom w:w="0" w:type="dxa"/>
        <w:right w:w="115" w:type="dxa"/>
      </w:tblCellMar>
    </w:tblPr>
  </w:style>
  <w:style w:type="table" w:customStyle="1" w:styleId="ad">
    <w:basedOn w:val="TableNormal"/>
    <w:tblPr>
      <w:tblStyleRowBandSize w:val="1"/>
      <w:tblStyleColBandSize w:val="1"/>
      <w:tblCellMar>
        <w:top w:w="0" w:type="dxa"/>
        <w:left w:w="115" w:type="dxa"/>
        <w:bottom w:w="0" w:type="dxa"/>
        <w:right w:w="115" w:type="dxa"/>
      </w:tblCellMar>
    </w:tblPr>
  </w:style>
  <w:style w:type="table" w:customStyle="1" w:styleId="ae">
    <w:basedOn w:val="TableNormal"/>
    <w:tblPr>
      <w:tblStyleRowBandSize w:val="1"/>
      <w:tblStyleColBandSize w:val="1"/>
      <w:tblCellMar>
        <w:top w:w="0" w:type="dxa"/>
        <w:left w:w="115" w:type="dxa"/>
        <w:bottom w:w="0" w:type="dxa"/>
        <w:right w:w="115" w:type="dxa"/>
      </w:tblCellMar>
    </w:tblPr>
  </w:style>
  <w:style w:type="table" w:customStyle="1" w:styleId="af">
    <w:basedOn w:val="TableNormal"/>
    <w:tblPr>
      <w:tblStyleRowBandSize w:val="1"/>
      <w:tblStyleColBandSize w:val="1"/>
      <w:tblCellMar>
        <w:top w:w="0" w:type="dxa"/>
        <w:left w:w="115" w:type="dxa"/>
        <w:bottom w:w="0" w:type="dxa"/>
        <w:right w:w="115" w:type="dxa"/>
      </w:tblCellMar>
    </w:tblPr>
  </w:style>
  <w:style w:type="table" w:customStyle="1" w:styleId="af0">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1">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2">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3">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4">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5">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6">
    <w:basedOn w:val="TableNormal"/>
    <w:pPr>
      <w:spacing w:line="240" w:lineRule="auto"/>
    </w:pPr>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mailto:agursu@yahoo.comt" TargetMode="External"/><Relationship Id="rId13" Type="http://schemas.openxmlformats.org/officeDocument/2006/relationships/hyperlink" Target="mailto:burcukok.kendirlioglu@maltepe.edu.tr" TargetMode="External"/><Relationship Id="rId3" Type="http://schemas.openxmlformats.org/officeDocument/2006/relationships/settings" Target="settings.xml"/><Relationship Id="rId7" Type="http://schemas.openxmlformats.org/officeDocument/2006/relationships/hyperlink" Target="mailto:suat.kucukgoncu@maltepe.edu.tr" TargetMode="External"/><Relationship Id="rId12" Type="http://schemas.openxmlformats.org/officeDocument/2006/relationships/hyperlink" Target="mailto:bugra.cetin@maltepe.edu.tr"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gursu@yahoo.comt" TargetMode="External"/><Relationship Id="rId5" Type="http://schemas.openxmlformats.org/officeDocument/2006/relationships/footnotes" Target="footnotes.xml"/><Relationship Id="rId15" Type="http://schemas.openxmlformats.org/officeDocument/2006/relationships/hyperlink" Target="mailto:ece.tunc@maltepe.edu.tr" TargetMode="External"/><Relationship Id="rId10" Type="http://schemas.openxmlformats.org/officeDocument/2006/relationships/hyperlink" Target="mailto:agursu@yahoo.comt" TargetMode="External"/><Relationship Id="rId4" Type="http://schemas.openxmlformats.org/officeDocument/2006/relationships/webSettings" Target="webSettings.xml"/><Relationship Id="rId9" Type="http://schemas.openxmlformats.org/officeDocument/2006/relationships/hyperlink" Target="mailto:suat.kucukgoncu@maltepe.edu.tr" TargetMode="External"/><Relationship Id="rId14" Type="http://schemas.openxmlformats.org/officeDocument/2006/relationships/hyperlink" Target="mailto:hidayetece.celik@maltepe.edu.t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1567</Words>
  <Characters>8938</Characters>
  <Application>Microsoft Office Word</Application>
  <DocSecurity>0</DocSecurity>
  <Lines>74</Lines>
  <Paragraphs>20</Paragraphs>
  <ScaleCrop>false</ScaleCrop>
  <Company>HP Inc.</Company>
  <LinksUpToDate>false</LinksUpToDate>
  <CharactersWithSpaces>10485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halebayram</cp:lastModifiedBy>
  <cp:revision>2</cp:revision>
  <dcterms:created xsi:type="dcterms:W3CDTF">2025-09-10T11:06:00Z</dcterms:created>
  <dcterms:modified xsi:type="dcterms:W3CDTF">2025-09-10T11:06:00Z</dcterms:modified>
</cp:coreProperties>
</file>